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A6B" w:rsidRDefault="00774A6B" w:rsidP="00774A6B">
      <w:pPr>
        <w:spacing w:before="120" w:after="240"/>
        <w:rPr>
          <w:rFonts w:ascii="Trebuchet MS" w:hAnsi="Trebuchet MS"/>
          <w:b/>
        </w:rPr>
      </w:pPr>
      <w:r w:rsidRPr="00312B4E">
        <w:rPr>
          <w:noProof/>
        </w:rPr>
        <mc:AlternateContent>
          <mc:Choice Requires="wps">
            <w:drawing>
              <wp:anchor distT="0" distB="0" distL="114300" distR="114300" simplePos="0" relativeHeight="251660288" behindDoc="0" locked="0" layoutInCell="1" allowOverlap="1">
                <wp:simplePos x="0" y="0"/>
                <wp:positionH relativeFrom="column">
                  <wp:posOffset>7129145</wp:posOffset>
                </wp:positionH>
                <wp:positionV relativeFrom="paragraph">
                  <wp:posOffset>-394970</wp:posOffset>
                </wp:positionV>
                <wp:extent cx="472440" cy="276225"/>
                <wp:effectExtent l="13970" t="12700" r="8890" b="635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276225"/>
                        </a:xfrm>
                        <a:prstGeom prst="rect">
                          <a:avLst/>
                        </a:prstGeom>
                        <a:solidFill>
                          <a:srgbClr val="FFFFFF"/>
                        </a:solidFill>
                        <a:ln w="9525">
                          <a:solidFill>
                            <a:srgbClr val="000000"/>
                          </a:solidFill>
                          <a:miter lim="800000"/>
                          <a:headEnd/>
                          <a:tailEnd/>
                        </a:ln>
                      </wps:spPr>
                      <wps:txbx>
                        <w:txbxContent>
                          <w:p w:rsidR="00622062" w:rsidRDefault="00622062" w:rsidP="00774A6B">
                            <w:r>
                              <w:t>339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4" o:spid="_x0000_s1026" type="#_x0000_t202" style="position:absolute;margin-left:561.35pt;margin-top:-31.1pt;width:37.2pt;height:21.7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">
                <v:textbox style="mso-fit-shape-to-text:t">
                  <w:txbxContent>
                    <w:p w:rsidR="00622062" w:rsidRDefault="00622062" w:rsidP="00774A6B">
                      <w:r>
                        <w:t>339</w:t>
                      </w:r>
                    </w:p>
                  </w:txbxContent>
                </v:textbox>
              </v:shape>
            </w:pict>
          </mc:Fallback>
        </mc:AlternateContent>
      </w:r>
      <w:r w:rsidRPr="00312B4E">
        <w:rPr>
          <w:noProof/>
        </w:rPr>
        <mc:AlternateContent>
          <mc:Choice Requires="wps">
            <w:drawing>
              <wp:anchor distT="0" distB="0" distL="114300" distR="114300" simplePos="0" relativeHeight="251659264" behindDoc="0" locked="0" layoutInCell="1" allowOverlap="1">
                <wp:simplePos x="0" y="0"/>
                <wp:positionH relativeFrom="column">
                  <wp:posOffset>1200785</wp:posOffset>
                </wp:positionH>
                <wp:positionV relativeFrom="paragraph">
                  <wp:posOffset>165735</wp:posOffset>
                </wp:positionV>
                <wp:extent cx="4694555" cy="606425"/>
                <wp:effectExtent l="5715" t="7620" r="5080" b="508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4555" cy="606425"/>
                        </a:xfrm>
                        <a:prstGeom prst="rect">
                          <a:avLst/>
                        </a:prstGeom>
                        <a:solidFill>
                          <a:srgbClr val="FFFFFF"/>
                        </a:solidFill>
                        <a:ln w="9525">
                          <a:solidFill>
                            <a:srgbClr val="000000"/>
                          </a:solidFill>
                          <a:miter lim="800000"/>
                          <a:headEnd/>
                          <a:tailEnd/>
                        </a:ln>
                      </wps:spPr>
                      <wps:txbx>
                        <w:txbxContent>
                          <w:p w:rsidR="00622062" w:rsidRDefault="00622062" w:rsidP="00774A6B">
                            <w:pPr>
                              <w:shd w:val="clear" w:color="auto" w:fill="F2F2F2"/>
                              <w:jc w:val="center"/>
                              <w:rPr>
                                <w:b/>
                                <w:sz w:val="32"/>
                                <w:szCs w:val="32"/>
                              </w:rPr>
                            </w:pPr>
                            <w:r>
                              <w:rPr>
                                <w:b/>
                                <w:sz w:val="32"/>
                                <w:szCs w:val="32"/>
                              </w:rPr>
                              <w:t>Compte rendu de la R</w:t>
                            </w:r>
                            <w:r w:rsidR="00AC05EA">
                              <w:rPr>
                                <w:b/>
                                <w:sz w:val="32"/>
                                <w:szCs w:val="32"/>
                              </w:rPr>
                              <w:t>éunion de Conseil Municipal du 24 Janvier</w:t>
                            </w:r>
                            <w:r>
                              <w:rPr>
                                <w:b/>
                                <w:sz w:val="32"/>
                                <w:szCs w:val="32"/>
                              </w:rPr>
                              <w:t xml:space="preserve"> 202</w:t>
                            </w:r>
                            <w:r w:rsidR="00AC05EA">
                              <w:rPr>
                                <w:b/>
                                <w:sz w:val="32"/>
                                <w:szCs w:val="32"/>
                              </w:rPr>
                              <w:t>3</w:t>
                            </w:r>
                          </w:p>
                          <w:p w:rsidR="00622062" w:rsidRPr="00735566" w:rsidRDefault="00622062" w:rsidP="00774A6B">
                            <w:pPr>
                              <w:shd w:val="clear" w:color="auto" w:fill="F2F2F2"/>
                              <w:jc w:val="center"/>
                              <w:rPr>
                                <w:b/>
                                <w:color w:val="D9D9D9"/>
                                <w:sz w:val="32"/>
                                <w:szCs w:val="32"/>
                              </w:rPr>
                            </w:pPr>
                            <w:r>
                              <w:rPr>
                                <w:b/>
                                <w:sz w:val="32"/>
                                <w:szCs w:val="32"/>
                              </w:rPr>
                              <w:t>Du 30 Septembre 2014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Zone de texte 3" o:spid="_x0000_s1027" type="#_x0000_t202" style="position:absolute;margin-left:94.55pt;margin-top:13.05pt;width:369.65pt;height: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">
                <v:textbox>
                  <w:txbxContent>
                    <w:p w:rsidR="00622062" w:rsidRDefault="00622062" w:rsidP="00774A6B">
                      <w:pPr>
                        <w:shd w:val="clear" w:color="auto" w:fill="F2F2F2"/>
                        <w:jc w:val="center"/>
                        <w:rPr>
                          <w:b/>
                          <w:sz w:val="32"/>
                          <w:szCs w:val="32"/>
                        </w:rPr>
                      </w:pPr>
                      <w:r>
                        <w:rPr>
                          <w:b/>
                          <w:sz w:val="32"/>
                          <w:szCs w:val="32"/>
                        </w:rPr>
                        <w:t>Compte rendu de la R</w:t>
                      </w:r>
                      <w:r w:rsidR="00AC05EA">
                        <w:rPr>
                          <w:b/>
                          <w:sz w:val="32"/>
                          <w:szCs w:val="32"/>
                        </w:rPr>
                        <w:t>éunion de Conseil Municipal du 24 Janvier</w:t>
                      </w:r>
                      <w:r>
                        <w:rPr>
                          <w:b/>
                          <w:sz w:val="32"/>
                          <w:szCs w:val="32"/>
                        </w:rPr>
                        <w:t xml:space="preserve"> 202</w:t>
                      </w:r>
                      <w:r w:rsidR="00AC05EA">
                        <w:rPr>
                          <w:b/>
                          <w:sz w:val="32"/>
                          <w:szCs w:val="32"/>
                        </w:rPr>
                        <w:t>3</w:t>
                      </w:r>
                    </w:p>
                    <w:p w:rsidR="00622062" w:rsidRPr="00735566" w:rsidRDefault="00622062" w:rsidP="00774A6B">
                      <w:pPr>
                        <w:shd w:val="clear" w:color="auto" w:fill="F2F2F2"/>
                        <w:jc w:val="center"/>
                        <w:rPr>
                          <w:b/>
                          <w:color w:val="D9D9D9"/>
                          <w:sz w:val="32"/>
                          <w:szCs w:val="32"/>
                        </w:rPr>
                      </w:pPr>
                      <w:r>
                        <w:rPr>
                          <w:b/>
                          <w:sz w:val="32"/>
                          <w:szCs w:val="32"/>
                        </w:rPr>
                        <w:t>Du 30 Septembre 2014</w:t>
                      </w:r>
                    </w:p>
                  </w:txbxContent>
                </v:textbox>
              </v:shape>
            </w:pict>
          </mc:Fallback>
        </mc:AlternateContent>
      </w:r>
      <w:r w:rsidRPr="00312B4E">
        <w:rPr>
          <w:rFonts w:ascii="Trebuchet MS" w:hAnsi="Trebuchet MS"/>
          <w:b/>
        </w:rPr>
        <w:t>Mairie de</w:t>
      </w:r>
      <w:r>
        <w:rPr>
          <w:rFonts w:ascii="Trebuchet MS" w:hAnsi="Trebuchet MS"/>
          <w:b/>
        </w:rPr>
        <w:tab/>
      </w:r>
      <w:r>
        <w:rPr>
          <w:rFonts w:ascii="Trebuchet MS" w:hAnsi="Trebuchet MS"/>
          <w:b/>
        </w:rPr>
        <w:tab/>
      </w:r>
      <w:r>
        <w:rPr>
          <w:rFonts w:ascii="Trebuchet MS" w:hAnsi="Trebuchet MS"/>
          <w:b/>
        </w:rPr>
        <w:tab/>
      </w:r>
      <w:r>
        <w:rPr>
          <w:rFonts w:ascii="Trebuchet MS" w:hAnsi="Trebuchet MS"/>
          <w:b/>
        </w:rPr>
        <w:tab/>
      </w:r>
    </w:p>
    <w:p w:rsidR="00774A6B" w:rsidRPr="00D21556" w:rsidRDefault="00774A6B" w:rsidP="00774A6B">
      <w:pPr>
        <w:spacing w:before="120" w:after="240"/>
        <w:rPr>
          <w:rFonts w:ascii="Trebuchet MS" w:hAnsi="Trebuchet MS"/>
          <w:b/>
        </w:rPr>
      </w:pPr>
      <w:r w:rsidRPr="001F2D61">
        <w:rPr>
          <w:rFonts w:ascii="Trebuchet MS" w:hAnsi="Trebuchet MS"/>
          <w:b/>
          <w:noProof/>
        </w:rPr>
        <w:drawing>
          <wp:inline distT="0" distB="0" distL="0" distR="0">
            <wp:extent cx="1066800" cy="628650"/>
            <wp:effectExtent l="0" t="0" r="0" b="0"/>
            <wp:docPr id="1" name="Image 1" descr="Logo Beauc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eaucé"/>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6800" cy="628650"/>
                    </a:xfrm>
                    <a:prstGeom prst="rect">
                      <a:avLst/>
                    </a:prstGeom>
                    <a:noFill/>
                    <a:ln>
                      <a:noFill/>
                    </a:ln>
                  </pic:spPr>
                </pic:pic>
              </a:graphicData>
            </a:graphic>
          </wp:inline>
        </w:drawing>
      </w:r>
      <w:r>
        <w:rPr>
          <w:rFonts w:ascii="Trebuchet MS" w:hAnsi="Trebuchet MS"/>
          <w:b/>
        </w:rPr>
        <w:t xml:space="preserve">              </w:t>
      </w:r>
    </w:p>
    <w:p w:rsidR="00965E40" w:rsidRPr="00965E40" w:rsidRDefault="00965E40" w:rsidP="00965E40">
      <w:r w:rsidRPr="00965E40">
        <w:t>L’an deux mil vingt-</w:t>
      </w:r>
      <w:r w:rsidR="00AC05EA">
        <w:t>trois</w:t>
      </w:r>
      <w:r w:rsidRPr="00965E40">
        <w:t xml:space="preserve">, le </w:t>
      </w:r>
      <w:r w:rsidR="00AC05EA">
        <w:t>vingt-quatre janvier</w:t>
      </w:r>
      <w:r w:rsidRPr="00965E40">
        <w:t xml:space="preserve"> à vingt heures, se sont réunis en séance ordinaire dans la salle de la Mairie, les membres du Conseil Municipal de la Commune de </w:t>
      </w:r>
      <w:proofErr w:type="spellStart"/>
      <w:r w:rsidRPr="00965E40">
        <w:t>Beaucé</w:t>
      </w:r>
      <w:proofErr w:type="spellEnd"/>
      <w:r w:rsidRPr="00965E40">
        <w:t xml:space="preserve">, sous la présidence de Monsieur Stéphane IDLAS, Maire, dûment convoqués le </w:t>
      </w:r>
      <w:r w:rsidR="00AC05EA">
        <w:t>dix-huit janvier deux-mil vingt-trois</w:t>
      </w:r>
      <w:r w:rsidRPr="00965E40">
        <w:rPr>
          <w:i/>
        </w:rPr>
        <w:t xml:space="preserve">. </w:t>
      </w:r>
    </w:p>
    <w:p w:rsidR="00432FEF" w:rsidRDefault="00965E40" w:rsidP="00432FEF">
      <w:pPr>
        <w:jc w:val="both"/>
        <w:rPr>
          <w:i/>
          <w:color w:val="000000"/>
        </w:rPr>
      </w:pPr>
      <w:r w:rsidRPr="00965E40">
        <w:rPr>
          <w:noProof/>
        </w:rPr>
        <mc:AlternateContent>
          <mc:Choice Requires="wps">
            <w:drawing>
              <wp:anchor distT="0" distB="0" distL="114300" distR="114300" simplePos="0" relativeHeight="251662336" behindDoc="0" locked="0" layoutInCell="1" allowOverlap="1">
                <wp:simplePos x="0" y="0"/>
                <wp:positionH relativeFrom="column">
                  <wp:posOffset>7411085</wp:posOffset>
                </wp:positionH>
                <wp:positionV relativeFrom="paragraph">
                  <wp:posOffset>73025</wp:posOffset>
                </wp:positionV>
                <wp:extent cx="2073910" cy="303530"/>
                <wp:effectExtent l="0" t="0" r="21590" b="2032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3910" cy="303530"/>
                        </a:xfrm>
                        <a:prstGeom prst="rect">
                          <a:avLst/>
                        </a:prstGeom>
                        <a:solidFill>
                          <a:srgbClr val="FFFFFF"/>
                        </a:solidFill>
                        <a:ln w="9525">
                          <a:solidFill>
                            <a:srgbClr val="000000"/>
                          </a:solidFill>
                          <a:miter lim="800000"/>
                          <a:headEnd/>
                          <a:tailEnd/>
                        </a:ln>
                      </wps:spPr>
                      <wps:txbx>
                        <w:txbxContent>
                          <w:p w:rsidR="00622062" w:rsidRDefault="00622062" w:rsidP="00965E40">
                            <w:pPr>
                              <w:ind w:left="-142" w:firstLine="142"/>
                            </w:pPr>
                            <w:r>
                              <w:t xml:space="preserve"> </w:t>
                            </w:r>
                            <w:r w:rsidRPr="00C76054">
                              <w:rPr>
                                <w:shd w:val="clear" w:color="auto" w:fill="EEECE1"/>
                              </w:rPr>
                              <w:t>Délibération n°</w:t>
                            </w:r>
                            <w:r>
                              <w:rPr>
                                <w:shd w:val="clear" w:color="auto" w:fill="EEECE1"/>
                              </w:rPr>
                              <w:t xml:space="preserve"> 012212</w:t>
                            </w:r>
                            <w:r w:rsidRPr="00C76054">
                              <w:rPr>
                                <w:shd w:val="clear" w:color="auto" w:fill="EEECE1"/>
                              </w:rPr>
                              <w:t>201</w:t>
                            </w:r>
                            <w:r>
                              <w:rPr>
                                <w:shd w:val="clear" w:color="auto" w:fill="EEECE1"/>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Zone de texte 2" o:spid="_x0000_s1028" type="#_x0000_t202" style="position:absolute;left:0;text-align:left;margin-left:583.55pt;margin-top:5.75pt;width:163.3pt;height:2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">
                <v:textbox>
                  <w:txbxContent>
                    <w:p w:rsidR="00622062" w:rsidRDefault="00622062" w:rsidP="00965E40">
                      <w:pPr>
                        <w:ind w:left="-142" w:firstLine="142"/>
                      </w:pPr>
                      <w:r>
                        <w:t xml:space="preserve"> </w:t>
                      </w:r>
                      <w:r w:rsidRPr="00C76054">
                        <w:rPr>
                          <w:shd w:val="clear" w:color="auto" w:fill="EEECE1"/>
                        </w:rPr>
                        <w:t>Délibération n°</w:t>
                      </w:r>
                      <w:r>
                        <w:rPr>
                          <w:shd w:val="clear" w:color="auto" w:fill="EEECE1"/>
                        </w:rPr>
                        <w:t xml:space="preserve"> 012212</w:t>
                      </w:r>
                      <w:r w:rsidRPr="00C76054">
                        <w:rPr>
                          <w:shd w:val="clear" w:color="auto" w:fill="EEECE1"/>
                        </w:rPr>
                        <w:t>201</w:t>
                      </w:r>
                      <w:r>
                        <w:rPr>
                          <w:shd w:val="clear" w:color="auto" w:fill="EEECE1"/>
                        </w:rPr>
                        <w:t>5</w:t>
                      </w:r>
                    </w:p>
                  </w:txbxContent>
                </v:textbox>
              </v:shape>
            </w:pict>
          </mc:Fallback>
        </mc:AlternateContent>
      </w:r>
      <w:r w:rsidRPr="00965E40">
        <w:rPr>
          <w:b/>
          <w:u w:val="single"/>
        </w:rPr>
        <w:t>Présent(s)</w:t>
      </w:r>
      <w:r w:rsidRPr="00965E40">
        <w:rPr>
          <w:b/>
        </w:rPr>
        <w:t xml:space="preserve"> : </w:t>
      </w:r>
      <w:r w:rsidRPr="00965E40">
        <w:rPr>
          <w:i/>
          <w:color w:val="000000"/>
        </w:rPr>
        <w:t xml:space="preserve">IDLAS Stéphane ; </w:t>
      </w:r>
      <w:r w:rsidR="00F44C3B">
        <w:rPr>
          <w:i/>
          <w:color w:val="000000"/>
        </w:rPr>
        <w:t xml:space="preserve">BERHAULT Pierre ; BERTHELOT Sylvaine ; </w:t>
      </w:r>
      <w:r w:rsidRPr="00965E40">
        <w:rPr>
          <w:i/>
          <w:color w:val="000000"/>
        </w:rPr>
        <w:t>CREIGNOU Louis ; LAGRÉE Brigitte ;</w:t>
      </w:r>
      <w:r w:rsidR="0088325D">
        <w:rPr>
          <w:i/>
          <w:color w:val="000000"/>
        </w:rPr>
        <w:t xml:space="preserve"> </w:t>
      </w:r>
      <w:r w:rsidR="00F672F0">
        <w:rPr>
          <w:i/>
          <w:color w:val="000000"/>
        </w:rPr>
        <w:t xml:space="preserve">FRAUCIEL Philippe ; </w:t>
      </w:r>
      <w:r w:rsidRPr="00965E40">
        <w:rPr>
          <w:i/>
          <w:color w:val="000000"/>
        </w:rPr>
        <w:t xml:space="preserve">PERDRIEL Jeannine ; </w:t>
      </w:r>
      <w:r w:rsidR="00F672F0">
        <w:rPr>
          <w:i/>
          <w:color w:val="000000"/>
        </w:rPr>
        <w:t xml:space="preserve">LIBOR Fabrice ; MACÉ Maire-Stéphane ; </w:t>
      </w:r>
      <w:r w:rsidR="00712DFC">
        <w:rPr>
          <w:i/>
          <w:color w:val="000000"/>
        </w:rPr>
        <w:t xml:space="preserve">POTIER Denis ; </w:t>
      </w:r>
      <w:r w:rsidRPr="00965E40">
        <w:rPr>
          <w:i/>
          <w:color w:val="000000"/>
        </w:rPr>
        <w:t>LESAVETTIER Fabienne ; P</w:t>
      </w:r>
      <w:r w:rsidR="00432FEF">
        <w:rPr>
          <w:i/>
          <w:color w:val="000000"/>
        </w:rPr>
        <w:t>R</w:t>
      </w:r>
      <w:r w:rsidR="004E0A82">
        <w:rPr>
          <w:i/>
          <w:color w:val="000000"/>
        </w:rPr>
        <w:t xml:space="preserve">IOUL Mickaël ; TABRIZI </w:t>
      </w:r>
      <w:proofErr w:type="spellStart"/>
      <w:r w:rsidR="004E0A82">
        <w:rPr>
          <w:i/>
          <w:color w:val="000000"/>
        </w:rPr>
        <w:t>Paulina</w:t>
      </w:r>
      <w:proofErr w:type="spellEnd"/>
      <w:r w:rsidR="00712DFC">
        <w:rPr>
          <w:i/>
          <w:color w:val="000000"/>
        </w:rPr>
        <w:t> </w:t>
      </w:r>
      <w:proofErr w:type="gramStart"/>
      <w:r w:rsidR="00712DFC">
        <w:rPr>
          <w:i/>
          <w:color w:val="000000"/>
        </w:rPr>
        <w:t>;  PIRON</w:t>
      </w:r>
      <w:proofErr w:type="gramEnd"/>
      <w:r w:rsidR="00712DFC">
        <w:rPr>
          <w:i/>
          <w:color w:val="000000"/>
        </w:rPr>
        <w:t xml:space="preserve"> Antoine</w:t>
      </w:r>
      <w:r w:rsidR="00F672F0">
        <w:rPr>
          <w:i/>
          <w:color w:val="000000"/>
        </w:rPr>
        <w:t>.</w:t>
      </w:r>
    </w:p>
    <w:p w:rsidR="00965E40" w:rsidRPr="00965E40" w:rsidRDefault="00965E40" w:rsidP="00432FEF">
      <w:pPr>
        <w:jc w:val="both"/>
        <w:rPr>
          <w:b/>
        </w:rPr>
      </w:pPr>
      <w:r w:rsidRPr="00965E40">
        <w:rPr>
          <w:b/>
        </w:rPr>
        <w:t>Formant la majorité des membres en exercice.</w:t>
      </w:r>
    </w:p>
    <w:p w:rsidR="00965E40" w:rsidRPr="00851436" w:rsidRDefault="00965E40" w:rsidP="00EB0083">
      <w:pPr>
        <w:ind w:left="1418" w:hanging="1418"/>
        <w:jc w:val="both"/>
      </w:pPr>
      <w:r w:rsidRPr="00965E40">
        <w:rPr>
          <w:b/>
        </w:rPr>
        <w:t>Procuration</w:t>
      </w:r>
      <w:r w:rsidR="00801544">
        <w:t> </w:t>
      </w:r>
      <w:r w:rsidR="00801544" w:rsidRPr="00801544">
        <w:rPr>
          <w:b/>
        </w:rPr>
        <w:t>:</w:t>
      </w:r>
      <w:r w:rsidR="00851436">
        <w:rPr>
          <w:b/>
        </w:rPr>
        <w:t xml:space="preserve"> </w:t>
      </w:r>
      <w:r w:rsidR="00AC05EA">
        <w:t>Néant</w:t>
      </w:r>
      <w:r w:rsidR="001E065D">
        <w:t>.</w:t>
      </w:r>
    </w:p>
    <w:p w:rsidR="00965E40" w:rsidRPr="00965E40" w:rsidRDefault="00965E40" w:rsidP="00965E40">
      <w:pPr>
        <w:jc w:val="both"/>
      </w:pPr>
      <w:r w:rsidRPr="00965E40">
        <w:rPr>
          <w:b/>
        </w:rPr>
        <w:t>Absent(e) excusé(e)</w:t>
      </w:r>
      <w:r w:rsidR="00F44C3B">
        <w:t> </w:t>
      </w:r>
      <w:r w:rsidR="00F44C3B" w:rsidRPr="00801544">
        <w:rPr>
          <w:b/>
        </w:rPr>
        <w:t>:</w:t>
      </w:r>
      <w:r w:rsidR="00F44C3B">
        <w:t xml:space="preserve"> </w:t>
      </w:r>
      <w:r w:rsidR="00432FEF">
        <w:t>Néant</w:t>
      </w:r>
    </w:p>
    <w:p w:rsidR="00965E40" w:rsidRPr="00965E40" w:rsidRDefault="00965E40" w:rsidP="00965E40">
      <w:pPr>
        <w:jc w:val="both"/>
      </w:pPr>
      <w:r w:rsidRPr="00965E40">
        <w:rPr>
          <w:b/>
        </w:rPr>
        <w:t>Absent non excusé :</w:t>
      </w:r>
      <w:r w:rsidR="00F44C3B">
        <w:t xml:space="preserve"> </w:t>
      </w:r>
      <w:r w:rsidR="00AC05EA">
        <w:t>Néant</w:t>
      </w:r>
      <w:r w:rsidR="001E065D">
        <w:t>.</w:t>
      </w:r>
    </w:p>
    <w:p w:rsidR="00774A6B" w:rsidRDefault="00965E40" w:rsidP="00965E40">
      <w:pPr>
        <w:jc w:val="both"/>
      </w:pPr>
      <w:r w:rsidRPr="00965E40">
        <w:rPr>
          <w:b/>
        </w:rPr>
        <w:t>Le secrétariat a été assuré par</w:t>
      </w:r>
      <w:r w:rsidR="0058253B">
        <w:t> </w:t>
      </w:r>
      <w:r w:rsidR="0058253B" w:rsidRPr="00980A82">
        <w:rPr>
          <w:b/>
        </w:rPr>
        <w:t>:</w:t>
      </w:r>
      <w:r w:rsidR="0058253B">
        <w:t xml:space="preserve"> M</w:t>
      </w:r>
      <w:r w:rsidR="001E065D">
        <w:t xml:space="preserve">onsieur </w:t>
      </w:r>
      <w:r w:rsidR="00AC05EA">
        <w:t>Antoine PIRON</w:t>
      </w:r>
      <w:r w:rsidR="00432FEF">
        <w:t>.</w:t>
      </w:r>
      <w:r w:rsidRPr="00965E40">
        <w:t xml:space="preserve">  </w:t>
      </w:r>
    </w:p>
    <w:p w:rsidR="00846D82" w:rsidRDefault="00846D82" w:rsidP="00965E40">
      <w:pPr>
        <w:jc w:val="both"/>
      </w:pPr>
    </w:p>
    <w:p w:rsidR="0088325D" w:rsidRPr="00846D82" w:rsidRDefault="00846D82" w:rsidP="00846D82">
      <w:pPr>
        <w:spacing w:after="240"/>
        <w:jc w:val="both"/>
        <w:rPr>
          <w:b/>
          <w:bCs/>
          <w:color w:val="000000"/>
          <w:kern w:val="30"/>
          <w:u w:val="single"/>
        </w:rPr>
      </w:pPr>
      <w:r w:rsidRPr="00846D82">
        <w:rPr>
          <w:color w:val="000000"/>
          <w:kern w:val="30"/>
        </w:rPr>
        <w:t xml:space="preserve">Le Procès-verbal de la séance du </w:t>
      </w:r>
      <w:r w:rsidR="009E6630">
        <w:rPr>
          <w:color w:val="000000"/>
          <w:kern w:val="30"/>
        </w:rPr>
        <w:t>1</w:t>
      </w:r>
      <w:r w:rsidR="001E065D">
        <w:rPr>
          <w:color w:val="000000"/>
          <w:kern w:val="30"/>
        </w:rPr>
        <w:t xml:space="preserve">5 </w:t>
      </w:r>
      <w:r w:rsidR="00AC05EA">
        <w:rPr>
          <w:color w:val="000000"/>
          <w:kern w:val="30"/>
        </w:rPr>
        <w:t>Décembre</w:t>
      </w:r>
      <w:r w:rsidR="00F44C3B">
        <w:rPr>
          <w:color w:val="000000"/>
          <w:kern w:val="30"/>
        </w:rPr>
        <w:t xml:space="preserve"> </w:t>
      </w:r>
      <w:r>
        <w:rPr>
          <w:color w:val="000000"/>
          <w:kern w:val="30"/>
        </w:rPr>
        <w:t>2022</w:t>
      </w:r>
      <w:r w:rsidRPr="00846D82">
        <w:rPr>
          <w:color w:val="000000"/>
          <w:kern w:val="30"/>
        </w:rPr>
        <w:t xml:space="preserve"> n’ayant fait l’objet d’aucune observation ou remarque particulière, celui-ci est approuvé.</w:t>
      </w:r>
    </w:p>
    <w:p w:rsidR="00D37171" w:rsidRPr="00E233FC" w:rsidRDefault="00774A6B" w:rsidP="00E233FC">
      <w:pPr>
        <w:jc w:val="center"/>
        <w:rPr>
          <w:b/>
        </w:rPr>
      </w:pPr>
      <w:r>
        <w:rPr>
          <w:b/>
          <w:highlight w:val="lightGray"/>
        </w:rPr>
        <w:t>ORDRE DU JOUR</w:t>
      </w:r>
    </w:p>
    <w:p w:rsidR="00B44E4C" w:rsidRPr="00856AF9" w:rsidRDefault="00B44E4C" w:rsidP="00B44E4C">
      <w:pPr>
        <w:widowControl w:val="0"/>
        <w:rPr>
          <w:b/>
          <w:color w:val="000000" w:themeColor="text1"/>
        </w:rPr>
      </w:pPr>
      <w:r>
        <w:rPr>
          <w:b/>
          <w:color w:val="000000" w:themeColor="text1"/>
        </w:rPr>
        <w:t>Conseil Municipal</w:t>
      </w:r>
    </w:p>
    <w:p w:rsidR="00B44E4C" w:rsidRDefault="00B44E4C" w:rsidP="00B44E4C">
      <w:pPr>
        <w:widowControl w:val="0"/>
        <w:rPr>
          <w:color w:val="000000" w:themeColor="text1"/>
        </w:rPr>
      </w:pPr>
      <w:r>
        <w:rPr>
          <w:color w:val="000000" w:themeColor="text1"/>
        </w:rPr>
        <w:t>- Démission d’un membre du Conseil Municipal.</w:t>
      </w:r>
    </w:p>
    <w:p w:rsidR="00B44E4C" w:rsidRPr="00856AF9" w:rsidRDefault="00B44E4C" w:rsidP="00B44E4C">
      <w:pPr>
        <w:widowControl w:val="0"/>
        <w:rPr>
          <w:b/>
          <w:color w:val="000000" w:themeColor="text1"/>
        </w:rPr>
      </w:pPr>
      <w:r w:rsidRPr="00856AF9">
        <w:rPr>
          <w:b/>
          <w:color w:val="000000" w:themeColor="text1"/>
        </w:rPr>
        <w:t>Petite enfance</w:t>
      </w:r>
    </w:p>
    <w:p w:rsidR="00B44E4C" w:rsidRDefault="00B44E4C" w:rsidP="00B44E4C">
      <w:pPr>
        <w:widowControl w:val="0"/>
        <w:rPr>
          <w:color w:val="000000" w:themeColor="text1"/>
        </w:rPr>
      </w:pPr>
      <w:r>
        <w:rPr>
          <w:color w:val="000000" w:themeColor="text1"/>
        </w:rPr>
        <w:t>- Intégration du R.P.E. des 7 lieux.</w:t>
      </w:r>
    </w:p>
    <w:p w:rsidR="00B44E4C" w:rsidRPr="004E78DA" w:rsidRDefault="00B44E4C" w:rsidP="00B44E4C">
      <w:pPr>
        <w:widowControl w:val="0"/>
        <w:rPr>
          <w:b/>
        </w:rPr>
      </w:pPr>
      <w:r w:rsidRPr="004E78DA">
        <w:rPr>
          <w:b/>
        </w:rPr>
        <w:t>Finances</w:t>
      </w:r>
    </w:p>
    <w:p w:rsidR="00B44E4C" w:rsidRDefault="00B44E4C" w:rsidP="00B44E4C">
      <w:pPr>
        <w:widowControl w:val="0"/>
      </w:pPr>
      <w:r>
        <w:t xml:space="preserve">- Pôle Culturel et Sportif Intergénérationnel – Conclusions et propositions issues du Groupe de Travail.  </w:t>
      </w:r>
    </w:p>
    <w:p w:rsidR="00B44E4C" w:rsidRDefault="00B44E4C" w:rsidP="00B44E4C">
      <w:pPr>
        <w:widowControl w:val="0"/>
      </w:pPr>
      <w:r>
        <w:t>- Remplacement de l’ordinateur dédié au restaurant scolaire.</w:t>
      </w:r>
    </w:p>
    <w:p w:rsidR="00B44E4C" w:rsidRDefault="00B44E4C" w:rsidP="00B44E4C">
      <w:pPr>
        <w:widowControl w:val="0"/>
      </w:pPr>
      <w:r>
        <w:t>- Remboursement de frais de repas suite à une erreur d’imputation des tarifs.</w:t>
      </w:r>
    </w:p>
    <w:p w:rsidR="00B44E4C" w:rsidRDefault="00B44E4C" w:rsidP="00B44E4C">
      <w:pPr>
        <w:widowControl w:val="0"/>
      </w:pPr>
      <w:r>
        <w:t>- Location du parquet avec prestation de montage-démontage par les services techniques communaux.</w:t>
      </w:r>
    </w:p>
    <w:p w:rsidR="00B44E4C" w:rsidRPr="004E78DA" w:rsidRDefault="00B44E4C" w:rsidP="00B44E4C">
      <w:pPr>
        <w:widowControl w:val="0"/>
        <w:rPr>
          <w:b/>
        </w:rPr>
      </w:pPr>
      <w:r>
        <w:rPr>
          <w:b/>
        </w:rPr>
        <w:t>Personnel communal</w:t>
      </w:r>
    </w:p>
    <w:p w:rsidR="00B44E4C" w:rsidRDefault="00B44E4C" w:rsidP="00B44E4C">
      <w:pPr>
        <w:widowControl w:val="0"/>
        <w:rPr>
          <w:color w:val="000000" w:themeColor="text1"/>
        </w:rPr>
      </w:pPr>
      <w:r>
        <w:t xml:space="preserve">- Avancement de grade d’un agent.   </w:t>
      </w:r>
      <w:r>
        <w:rPr>
          <w:color w:val="000000" w:themeColor="text1"/>
        </w:rPr>
        <w:t xml:space="preserve">  </w:t>
      </w:r>
    </w:p>
    <w:p w:rsidR="00B44E4C" w:rsidRPr="004E78DA" w:rsidRDefault="00B44E4C" w:rsidP="00B44E4C">
      <w:pPr>
        <w:widowControl w:val="0"/>
        <w:rPr>
          <w:b/>
        </w:rPr>
      </w:pPr>
      <w:r w:rsidRPr="004E78DA">
        <w:rPr>
          <w:b/>
        </w:rPr>
        <w:t>Urbanisme</w:t>
      </w:r>
    </w:p>
    <w:p w:rsidR="00B44E4C" w:rsidRDefault="00B44E4C" w:rsidP="00B44E4C">
      <w:pPr>
        <w:widowControl w:val="0"/>
      </w:pPr>
      <w:r>
        <w:t xml:space="preserve">- Sécurisation – extension de la piste cyclable rue de </w:t>
      </w:r>
      <w:proofErr w:type="spellStart"/>
      <w:r>
        <w:t>bretagne</w:t>
      </w:r>
      <w:proofErr w:type="spellEnd"/>
      <w:r>
        <w:t> : Présentation des différents scénarios.</w:t>
      </w:r>
    </w:p>
    <w:p w:rsidR="00B44E4C" w:rsidRDefault="00B44E4C" w:rsidP="00B44E4C">
      <w:pPr>
        <w:widowControl w:val="0"/>
        <w:rPr>
          <w:color w:val="000000" w:themeColor="text1"/>
        </w:rPr>
      </w:pPr>
      <w:r>
        <w:t xml:space="preserve">- Cession d’une parcelle par ESPACIL HABITAT dans le secteur des « Vertes Rives ».   </w:t>
      </w:r>
      <w:r>
        <w:rPr>
          <w:color w:val="000000" w:themeColor="text1"/>
        </w:rPr>
        <w:t xml:space="preserve"> </w:t>
      </w:r>
    </w:p>
    <w:p w:rsidR="00B44E4C" w:rsidRPr="004E78DA" w:rsidRDefault="00B44E4C" w:rsidP="00B44E4C">
      <w:pPr>
        <w:widowControl w:val="0"/>
        <w:rPr>
          <w:b/>
        </w:rPr>
      </w:pPr>
      <w:r>
        <w:rPr>
          <w:b/>
        </w:rPr>
        <w:t>Bâtiments communaux</w:t>
      </w:r>
    </w:p>
    <w:p w:rsidR="00B44E4C" w:rsidRDefault="00B44E4C" w:rsidP="00B44E4C">
      <w:pPr>
        <w:widowControl w:val="0"/>
        <w:rPr>
          <w:color w:val="000000" w:themeColor="text1"/>
        </w:rPr>
      </w:pPr>
      <w:r>
        <w:t>- Réaménagement de la salle Olympie</w:t>
      </w:r>
      <w:r>
        <w:rPr>
          <w:color w:val="000000" w:themeColor="text1"/>
        </w:rPr>
        <w:t>.</w:t>
      </w:r>
    </w:p>
    <w:p w:rsidR="00B44E4C" w:rsidRDefault="00B44E4C" w:rsidP="00B44E4C">
      <w:pPr>
        <w:widowControl w:val="0"/>
        <w:rPr>
          <w:color w:val="000000" w:themeColor="text1"/>
        </w:rPr>
      </w:pPr>
      <w:r>
        <w:rPr>
          <w:color w:val="000000" w:themeColor="text1"/>
        </w:rPr>
        <w:t>- Présentation de la Gestion Totale Centralisée de l’école.</w:t>
      </w:r>
    </w:p>
    <w:p w:rsidR="00803368" w:rsidRDefault="00803368" w:rsidP="00B44E4C">
      <w:pPr>
        <w:jc w:val="both"/>
      </w:pPr>
    </w:p>
    <w:p w:rsidR="00E233FC" w:rsidRPr="00DD3F8A" w:rsidRDefault="00BC60DE" w:rsidP="00E5633A">
      <w:pPr>
        <w:widowControl w:val="0"/>
        <w:rPr>
          <w:b/>
          <w:highlight w:val="lightGray"/>
        </w:rPr>
      </w:pPr>
      <w:r w:rsidRPr="00DD3F8A">
        <w:rPr>
          <w:b/>
          <w:highlight w:val="lightGray"/>
        </w:rPr>
        <w:t>Démission d’un membre du Conseil Municipal.</w:t>
      </w:r>
    </w:p>
    <w:p w:rsidR="00C06820" w:rsidRPr="00DD3F8A" w:rsidRDefault="00C06820" w:rsidP="00E5633A">
      <w:pPr>
        <w:widowControl w:val="0"/>
      </w:pPr>
      <w:r w:rsidRPr="00DD3F8A">
        <w:tab/>
        <w:t>Par courrier reçu en Mairie le 2 Janvier 2023, Madame Alexandra FLINOIS élue au sein du Conseil Municipal en 2020, a fait savoir qu’elle démissionnait de son poste de Conseillère Municipale à compter du 1</w:t>
      </w:r>
      <w:r w:rsidRPr="00DD3F8A">
        <w:rPr>
          <w:vertAlign w:val="superscript"/>
        </w:rPr>
        <w:t>er</w:t>
      </w:r>
      <w:r w:rsidRPr="00DD3F8A">
        <w:t xml:space="preserve"> janvier 2023.</w:t>
      </w:r>
    </w:p>
    <w:p w:rsidR="00BC60DE" w:rsidRPr="00DD3F8A" w:rsidRDefault="00C06820" w:rsidP="00C06820">
      <w:pPr>
        <w:widowControl w:val="0"/>
        <w:ind w:firstLine="708"/>
      </w:pPr>
      <w:r w:rsidRPr="00DD3F8A">
        <w:t>Conformément à l’article L 2121-4 du Code Général des Collectivités,</w:t>
      </w:r>
      <w:r w:rsidR="000218BC" w:rsidRPr="00DD3F8A">
        <w:t xml:space="preserve"> Monsieur le Maire a rendu cette démission définitive dès réception du courrier, et en a aussitôt informé Monsieur le Préfet d’Ille et Vilaine.</w:t>
      </w:r>
    </w:p>
    <w:p w:rsidR="000218BC" w:rsidRPr="00DD3F8A" w:rsidRDefault="000218BC" w:rsidP="00C06820">
      <w:pPr>
        <w:widowControl w:val="0"/>
        <w:ind w:firstLine="708"/>
      </w:pPr>
      <w:r w:rsidRPr="00DD3F8A">
        <w:t xml:space="preserve">La réception de la démission ayant pour effet immédiat de conférer la qualité de Conseiller-ère </w:t>
      </w:r>
      <w:proofErr w:type="spellStart"/>
      <w:r w:rsidRPr="00DD3F8A">
        <w:t>Municipal-e</w:t>
      </w:r>
      <w:proofErr w:type="spellEnd"/>
      <w:r w:rsidRPr="00DD3F8A">
        <w:t xml:space="preserve"> au suivant de la liste, Madame Sandrine DAUCÉ-FLEURET a été sollicitée pour intégrer l’assemblée municipale. Ayant décliné la proposition, Monsieur Christophe DELLIN placé en 17</w:t>
      </w:r>
      <w:r w:rsidRPr="00DD3F8A">
        <w:rPr>
          <w:vertAlign w:val="superscript"/>
        </w:rPr>
        <w:t>ème</w:t>
      </w:r>
      <w:r w:rsidRPr="00DD3F8A">
        <w:t xml:space="preserve"> position sur la liste des élections municipales 2020 « </w:t>
      </w:r>
      <w:proofErr w:type="spellStart"/>
      <w:r w:rsidRPr="00DD3F8A">
        <w:t>Beaucé</w:t>
      </w:r>
      <w:proofErr w:type="spellEnd"/>
      <w:r w:rsidRPr="00DD3F8A">
        <w:t xml:space="preserve"> pour un futur agréable et humain » a aussitôt été</w:t>
      </w:r>
      <w:r w:rsidR="00805A3E" w:rsidRPr="00DD3F8A">
        <w:t xml:space="preserve"> contacté pour rejoindre l’équipe municipale, ce qu’il a refusé.</w:t>
      </w:r>
    </w:p>
    <w:p w:rsidR="00805A3E" w:rsidRPr="00DD3F8A" w:rsidRDefault="00805A3E" w:rsidP="00C06820">
      <w:pPr>
        <w:widowControl w:val="0"/>
        <w:ind w:firstLine="708"/>
      </w:pPr>
      <w:r w:rsidRPr="00DD3F8A">
        <w:lastRenderedPageBreak/>
        <w:t>Monsieur le Préfet a également été informé de ces deux refus.</w:t>
      </w:r>
    </w:p>
    <w:p w:rsidR="00571E74" w:rsidRPr="00DD3F8A" w:rsidRDefault="00571E74" w:rsidP="00C06820">
      <w:pPr>
        <w:widowControl w:val="0"/>
        <w:ind w:firstLine="708"/>
      </w:pPr>
      <w:r w:rsidRPr="00DD3F8A">
        <w:t>Les sièges vacants étant inférieurs à un tiers, il n’est pas nécessaire d’organiser une élection partielle. Le Conseil Municipal comptera donc désormais quatorze membres.</w:t>
      </w:r>
    </w:p>
    <w:p w:rsidR="00765565" w:rsidRPr="00DD3F8A" w:rsidRDefault="00765565" w:rsidP="00E5633A">
      <w:pPr>
        <w:widowControl w:val="0"/>
        <w:rPr>
          <w:b/>
          <w:i/>
          <w:highlight w:val="lightGray"/>
          <w:u w:val="single"/>
        </w:rPr>
      </w:pPr>
    </w:p>
    <w:p w:rsidR="00E5633A" w:rsidRPr="00DD3F8A" w:rsidRDefault="00F74539" w:rsidP="00E5633A">
      <w:pPr>
        <w:widowControl w:val="0"/>
        <w:rPr>
          <w:b/>
        </w:rPr>
      </w:pPr>
      <w:r w:rsidRPr="00DD3F8A">
        <w:rPr>
          <w:b/>
          <w:i/>
          <w:highlight w:val="lightGray"/>
          <w:u w:val="single"/>
        </w:rPr>
        <w:t>01</w:t>
      </w:r>
      <w:r w:rsidR="00BC60DE" w:rsidRPr="00DD3F8A">
        <w:rPr>
          <w:b/>
          <w:i/>
          <w:highlight w:val="lightGray"/>
          <w:u w:val="single"/>
        </w:rPr>
        <w:t>24012023</w:t>
      </w:r>
      <w:r w:rsidR="00E5633A" w:rsidRPr="00DD3F8A">
        <w:rPr>
          <w:b/>
          <w:highlight w:val="lightGray"/>
        </w:rPr>
        <w:t> :</w:t>
      </w:r>
      <w:r w:rsidR="00E5633A" w:rsidRPr="00DD3F8A">
        <w:rPr>
          <w:b/>
          <w:i/>
          <w:highlight w:val="lightGray"/>
        </w:rPr>
        <w:t xml:space="preserve"> </w:t>
      </w:r>
      <w:r w:rsidR="006D1858" w:rsidRPr="00DD3F8A">
        <w:rPr>
          <w:b/>
          <w:highlight w:val="lightGray"/>
        </w:rPr>
        <w:t>Intégration du R.P.E. de 7 lieux</w:t>
      </w:r>
      <w:r w:rsidR="00026B90" w:rsidRPr="00DD3F8A">
        <w:rPr>
          <w:b/>
          <w:highlight w:val="lightGray"/>
        </w:rPr>
        <w:t xml:space="preserve"> (ex. RIPAME)</w:t>
      </w:r>
      <w:r w:rsidR="00E5633A" w:rsidRPr="00DD3F8A">
        <w:rPr>
          <w:b/>
          <w:highlight w:val="lightGray"/>
        </w:rPr>
        <w:t>.</w:t>
      </w:r>
    </w:p>
    <w:p w:rsidR="00CD2F8E" w:rsidRPr="00DD3F8A" w:rsidRDefault="00B239E8" w:rsidP="00017537">
      <w:pPr>
        <w:ind w:firstLine="708"/>
        <w:contextualSpacing/>
        <w:jc w:val="both"/>
        <w:rPr>
          <w:color w:val="000000"/>
          <w:kern w:val="30"/>
        </w:rPr>
      </w:pPr>
      <w:r w:rsidRPr="00DD3F8A">
        <w:rPr>
          <w:color w:val="000000"/>
          <w:kern w:val="30"/>
        </w:rPr>
        <w:t>Monsieur le Maire accueil</w:t>
      </w:r>
      <w:r w:rsidR="00026B90" w:rsidRPr="00DD3F8A">
        <w:rPr>
          <w:color w:val="000000"/>
          <w:kern w:val="30"/>
        </w:rPr>
        <w:t>le</w:t>
      </w:r>
      <w:r w:rsidRPr="00DD3F8A">
        <w:rPr>
          <w:color w:val="000000"/>
          <w:kern w:val="30"/>
        </w:rPr>
        <w:t xml:space="preserve"> Monsieur PHILIPPOT Maire de </w:t>
      </w:r>
      <w:proofErr w:type="spellStart"/>
      <w:r w:rsidRPr="00DD3F8A">
        <w:rPr>
          <w:color w:val="000000"/>
          <w:kern w:val="30"/>
        </w:rPr>
        <w:t>Laignelet</w:t>
      </w:r>
      <w:proofErr w:type="spellEnd"/>
      <w:r w:rsidR="00765565" w:rsidRPr="00DD3F8A">
        <w:rPr>
          <w:color w:val="000000"/>
          <w:kern w:val="30"/>
        </w:rPr>
        <w:t>,</w:t>
      </w:r>
      <w:r w:rsidRPr="00DD3F8A">
        <w:rPr>
          <w:color w:val="000000"/>
          <w:kern w:val="30"/>
        </w:rPr>
        <w:t xml:space="preserve"> et Madame ASCOËT responsable du R.P.E. de 7 lieux (ex. RIPAME) dans le cadre du projet d’intégration de cette structure.</w:t>
      </w:r>
    </w:p>
    <w:p w:rsidR="00B239E8" w:rsidRPr="00DD3F8A" w:rsidRDefault="001A1DF1" w:rsidP="00017537">
      <w:pPr>
        <w:ind w:firstLine="708"/>
        <w:contextualSpacing/>
        <w:jc w:val="both"/>
        <w:rPr>
          <w:color w:val="000000"/>
          <w:kern w:val="30"/>
        </w:rPr>
      </w:pPr>
      <w:r w:rsidRPr="00DD3F8A">
        <w:rPr>
          <w:color w:val="000000"/>
          <w:kern w:val="30"/>
        </w:rPr>
        <w:t xml:space="preserve">Après avoir librement échangé à ce propos à l’appui du projet de convention et des différentes informations qui avaient été communiquées antérieurement, Monsieur le Maire invite </w:t>
      </w:r>
      <w:r w:rsidR="00765565" w:rsidRPr="00DD3F8A">
        <w:rPr>
          <w:color w:val="000000"/>
          <w:kern w:val="30"/>
        </w:rPr>
        <w:t>l’</w:t>
      </w:r>
      <w:r w:rsidRPr="00DD3F8A">
        <w:rPr>
          <w:color w:val="000000"/>
          <w:kern w:val="30"/>
        </w:rPr>
        <w:t>assemblée à se prononcer.</w:t>
      </w:r>
    </w:p>
    <w:p w:rsidR="00DD190A" w:rsidRPr="00DD3F8A" w:rsidRDefault="00DD190A" w:rsidP="00017537">
      <w:pPr>
        <w:ind w:firstLine="708"/>
        <w:contextualSpacing/>
        <w:jc w:val="both"/>
        <w:rPr>
          <w:color w:val="000000"/>
          <w:kern w:val="30"/>
        </w:rPr>
      </w:pPr>
    </w:p>
    <w:p w:rsidR="007E7FD6" w:rsidRPr="00DD3F8A" w:rsidRDefault="00DD190A" w:rsidP="00017537">
      <w:pPr>
        <w:ind w:firstLine="708"/>
        <w:contextualSpacing/>
        <w:jc w:val="both"/>
        <w:rPr>
          <w:color w:val="000000"/>
          <w:kern w:val="30"/>
        </w:rPr>
      </w:pPr>
      <w:r w:rsidRPr="00DD3F8A">
        <w:rPr>
          <w:color w:val="000000"/>
          <w:kern w:val="30"/>
        </w:rPr>
        <w:t>Au vu des éléments présentés et après en avoir délibéré, le Conseil Municipal</w:t>
      </w:r>
      <w:r w:rsidR="007E7FD6" w:rsidRPr="00DD3F8A">
        <w:rPr>
          <w:color w:val="000000"/>
          <w:kern w:val="30"/>
        </w:rPr>
        <w:t xml:space="preserve"> : </w:t>
      </w:r>
    </w:p>
    <w:p w:rsidR="00DD190A" w:rsidRPr="00DD3F8A" w:rsidRDefault="007E7FD6" w:rsidP="00017537">
      <w:pPr>
        <w:ind w:firstLine="708"/>
        <w:contextualSpacing/>
        <w:jc w:val="both"/>
        <w:rPr>
          <w:color w:val="000000"/>
          <w:kern w:val="30"/>
        </w:rPr>
      </w:pPr>
      <w:r w:rsidRPr="00DD3F8A">
        <w:rPr>
          <w:color w:val="000000"/>
          <w:kern w:val="30"/>
        </w:rPr>
        <w:t xml:space="preserve">- </w:t>
      </w:r>
      <w:r w:rsidR="00DD190A" w:rsidRPr="00DD3F8A">
        <w:rPr>
          <w:color w:val="000000"/>
          <w:kern w:val="30"/>
        </w:rPr>
        <w:t>accepte d’intégrer le R.P.E. de 7 lieux (ex. RIPAME)</w:t>
      </w:r>
      <w:r w:rsidRPr="00DD3F8A">
        <w:rPr>
          <w:color w:val="000000"/>
          <w:kern w:val="30"/>
        </w:rPr>
        <w:t>.</w:t>
      </w:r>
    </w:p>
    <w:p w:rsidR="007E7FD6" w:rsidRPr="00DD3F8A" w:rsidRDefault="00765565" w:rsidP="00017537">
      <w:pPr>
        <w:ind w:firstLine="708"/>
        <w:contextualSpacing/>
        <w:jc w:val="both"/>
        <w:rPr>
          <w:color w:val="000000"/>
          <w:kern w:val="30"/>
        </w:rPr>
      </w:pPr>
      <w:r w:rsidRPr="00DD3F8A">
        <w:rPr>
          <w:color w:val="000000"/>
          <w:kern w:val="30"/>
        </w:rPr>
        <w:t>- émet un avis favorable au</w:t>
      </w:r>
      <w:r w:rsidR="007E7FD6" w:rsidRPr="00DD3F8A">
        <w:rPr>
          <w:color w:val="000000"/>
          <w:kern w:val="30"/>
        </w:rPr>
        <w:t xml:space="preserve"> projet de convention </w:t>
      </w:r>
      <w:r w:rsidR="007E7FD6" w:rsidRPr="00DD3F8A">
        <w:rPr>
          <w:color w:val="000000"/>
          <w:kern w:val="30"/>
          <w:u w:val="single"/>
        </w:rPr>
        <w:t>à l’exception</w:t>
      </w:r>
      <w:r w:rsidR="007E7FD6" w:rsidRPr="00DD3F8A">
        <w:rPr>
          <w:color w:val="000000"/>
          <w:kern w:val="30"/>
        </w:rPr>
        <w:t xml:space="preserve"> </w:t>
      </w:r>
      <w:r w:rsidRPr="00DD3F8A">
        <w:rPr>
          <w:color w:val="000000"/>
          <w:kern w:val="30"/>
        </w:rPr>
        <w:t xml:space="preserve">de l’alinéa </w:t>
      </w:r>
      <w:r w:rsidRPr="00DD3F8A">
        <w:rPr>
          <w:b/>
          <w:i/>
          <w:color w:val="000000"/>
          <w:kern w:val="30"/>
        </w:rPr>
        <w:t>« Budget d’investissement » de l’article 7 – Moyens financiers</w:t>
      </w:r>
      <w:r w:rsidR="001F5FC8" w:rsidRPr="00DD3F8A">
        <w:rPr>
          <w:color w:val="000000"/>
          <w:kern w:val="30"/>
        </w:rPr>
        <w:t xml:space="preserve"> pour lequel la charge imputable à l’utilisation des locaux requiert une décision collégiale de l’ensemble des Communes membres du R.P.E.</w:t>
      </w:r>
    </w:p>
    <w:p w:rsidR="0071300B" w:rsidRPr="00EE56AE" w:rsidRDefault="001F5FC8" w:rsidP="00EE56AE">
      <w:pPr>
        <w:ind w:firstLine="708"/>
        <w:contextualSpacing/>
        <w:jc w:val="both"/>
        <w:rPr>
          <w:color w:val="000000"/>
          <w:kern w:val="30"/>
        </w:rPr>
      </w:pPr>
      <w:r w:rsidRPr="00DD3F8A">
        <w:rPr>
          <w:color w:val="000000"/>
          <w:kern w:val="30"/>
        </w:rPr>
        <w:t xml:space="preserve">- demande que les huit Communes membres </w:t>
      </w:r>
      <w:r w:rsidR="00535DC2" w:rsidRPr="00DD3F8A">
        <w:rPr>
          <w:color w:val="000000"/>
          <w:kern w:val="30"/>
        </w:rPr>
        <w:t xml:space="preserve">se concertent et </w:t>
      </w:r>
      <w:r w:rsidRPr="00DD3F8A">
        <w:rPr>
          <w:color w:val="000000"/>
          <w:kern w:val="30"/>
        </w:rPr>
        <w:t>s’accordent sur les modalités de mise à disposition des locaux.</w:t>
      </w:r>
    </w:p>
    <w:p w:rsidR="00765565" w:rsidRPr="00DD3F8A" w:rsidRDefault="00765565" w:rsidP="00BB6CA0">
      <w:pPr>
        <w:widowControl w:val="0"/>
        <w:rPr>
          <w:b/>
          <w:i/>
          <w:highlight w:val="lightGray"/>
          <w:u w:val="single"/>
        </w:rPr>
      </w:pPr>
    </w:p>
    <w:p w:rsidR="00BB6CA0" w:rsidRPr="00DD3F8A" w:rsidRDefault="00BB6CA0" w:rsidP="00BB6CA0">
      <w:pPr>
        <w:widowControl w:val="0"/>
      </w:pPr>
      <w:r w:rsidRPr="00DD3F8A">
        <w:rPr>
          <w:b/>
          <w:i/>
          <w:highlight w:val="lightGray"/>
          <w:u w:val="single"/>
        </w:rPr>
        <w:t>0224012023</w:t>
      </w:r>
      <w:r w:rsidRPr="00DD3F8A">
        <w:rPr>
          <w:b/>
        </w:rPr>
        <w:t> </w:t>
      </w:r>
      <w:r w:rsidRPr="00DD3F8A">
        <w:rPr>
          <w:b/>
          <w:highlight w:val="lightGray"/>
        </w:rPr>
        <w:t>:</w:t>
      </w:r>
      <w:r w:rsidRPr="00DD3F8A">
        <w:rPr>
          <w:b/>
          <w:i/>
          <w:highlight w:val="lightGray"/>
        </w:rPr>
        <w:t xml:space="preserve"> </w:t>
      </w:r>
      <w:r w:rsidR="00B531CA" w:rsidRPr="00DD3F8A">
        <w:rPr>
          <w:b/>
          <w:highlight w:val="lightGray"/>
        </w:rPr>
        <w:t>Acquisition d’un ordinateur pour le restaurant scolaire</w:t>
      </w:r>
      <w:r w:rsidRPr="00DD3F8A">
        <w:rPr>
          <w:b/>
          <w:highlight w:val="lightGray"/>
        </w:rPr>
        <w:t>.</w:t>
      </w:r>
    </w:p>
    <w:p w:rsidR="00A03691" w:rsidRPr="00DD3F8A" w:rsidRDefault="00BB6CA0" w:rsidP="00BB6CA0">
      <w:pPr>
        <w:ind w:firstLine="708"/>
        <w:contextualSpacing/>
        <w:jc w:val="both"/>
        <w:rPr>
          <w:color w:val="000000"/>
          <w:kern w:val="30"/>
        </w:rPr>
      </w:pPr>
      <w:r w:rsidRPr="00DD3F8A">
        <w:rPr>
          <w:color w:val="000000"/>
          <w:kern w:val="30"/>
        </w:rPr>
        <w:t>L</w:t>
      </w:r>
      <w:r w:rsidR="00850B2A" w:rsidRPr="00DD3F8A">
        <w:rPr>
          <w:color w:val="000000"/>
          <w:kern w:val="30"/>
        </w:rPr>
        <w:t xml:space="preserve">a gestion du restaurant scolaire impose la mise à disposition </w:t>
      </w:r>
      <w:r w:rsidR="006C70F2" w:rsidRPr="00DD3F8A">
        <w:rPr>
          <w:color w:val="000000"/>
          <w:kern w:val="30"/>
        </w:rPr>
        <w:t xml:space="preserve">au Chef cuisinier, </w:t>
      </w:r>
      <w:r w:rsidR="00850B2A" w:rsidRPr="00DD3F8A">
        <w:rPr>
          <w:color w:val="000000"/>
          <w:kern w:val="30"/>
        </w:rPr>
        <w:t>d’</w:t>
      </w:r>
      <w:r w:rsidR="00DA2C79" w:rsidRPr="00DD3F8A">
        <w:rPr>
          <w:color w:val="000000"/>
          <w:kern w:val="30"/>
        </w:rPr>
        <w:t xml:space="preserve">un ordinateur qui </w:t>
      </w:r>
      <w:r w:rsidR="006C70F2" w:rsidRPr="00DD3F8A">
        <w:rPr>
          <w:color w:val="000000"/>
          <w:kern w:val="30"/>
        </w:rPr>
        <w:t xml:space="preserve">sera utilisé pour la passation des commandes, </w:t>
      </w:r>
      <w:r w:rsidR="00DA2C79" w:rsidRPr="00DD3F8A">
        <w:rPr>
          <w:color w:val="000000"/>
          <w:kern w:val="30"/>
        </w:rPr>
        <w:t xml:space="preserve">la réception </w:t>
      </w:r>
      <w:r w:rsidR="006C70F2" w:rsidRPr="00DD3F8A">
        <w:rPr>
          <w:color w:val="000000"/>
          <w:kern w:val="30"/>
        </w:rPr>
        <w:t>et le</w:t>
      </w:r>
      <w:r w:rsidR="00DA2C79" w:rsidRPr="00DD3F8A">
        <w:rPr>
          <w:color w:val="000000"/>
          <w:kern w:val="30"/>
        </w:rPr>
        <w:t xml:space="preserve"> classement de fichiers informatiques liés</w:t>
      </w:r>
      <w:r w:rsidR="006C70F2" w:rsidRPr="00DD3F8A">
        <w:rPr>
          <w:color w:val="000000"/>
          <w:kern w:val="30"/>
        </w:rPr>
        <w:t xml:space="preserve"> aux tarifs des denrées, aux </w:t>
      </w:r>
      <w:r w:rsidR="00A03691" w:rsidRPr="00DD3F8A">
        <w:rPr>
          <w:color w:val="000000"/>
          <w:kern w:val="30"/>
        </w:rPr>
        <w:t>suivis sur l’hygiène alimentaire, la désinfection des locaux, etc…</w:t>
      </w:r>
    </w:p>
    <w:p w:rsidR="007A04CC" w:rsidRPr="00DD3F8A" w:rsidRDefault="00A03691" w:rsidP="00BB6CA0">
      <w:pPr>
        <w:ind w:firstLine="708"/>
        <w:contextualSpacing/>
        <w:jc w:val="both"/>
        <w:rPr>
          <w:color w:val="000000"/>
          <w:kern w:val="30"/>
        </w:rPr>
      </w:pPr>
      <w:r w:rsidRPr="00DD3F8A">
        <w:rPr>
          <w:color w:val="000000"/>
          <w:kern w:val="30"/>
        </w:rPr>
        <w:t>Les deux propositions qui ont été sollicitées à cet effet sont présentées à l’assemblée</w:t>
      </w:r>
      <w:r w:rsidR="007A04CC" w:rsidRPr="00DD3F8A">
        <w:rPr>
          <w:color w:val="000000"/>
          <w:kern w:val="30"/>
        </w:rPr>
        <w:t>.</w:t>
      </w:r>
    </w:p>
    <w:p w:rsidR="007A04CC" w:rsidRPr="00DD3F8A" w:rsidRDefault="007A04CC" w:rsidP="00BB6CA0">
      <w:pPr>
        <w:ind w:firstLine="708"/>
        <w:contextualSpacing/>
        <w:jc w:val="both"/>
        <w:rPr>
          <w:color w:val="000000"/>
          <w:kern w:val="30"/>
        </w:rPr>
      </w:pPr>
    </w:p>
    <w:p w:rsidR="00753729" w:rsidRPr="00DD3F8A" w:rsidRDefault="007A04CC" w:rsidP="00BB6CA0">
      <w:pPr>
        <w:ind w:firstLine="708"/>
        <w:contextualSpacing/>
        <w:jc w:val="both"/>
        <w:rPr>
          <w:color w:val="000000"/>
          <w:kern w:val="30"/>
        </w:rPr>
      </w:pPr>
      <w:r w:rsidRPr="00DD3F8A">
        <w:rPr>
          <w:color w:val="000000"/>
          <w:kern w:val="30"/>
        </w:rPr>
        <w:t>Après en avoir délibéré, le Conseil Municipal retient l’offre d’</w:t>
      </w:r>
      <w:r w:rsidR="00753729" w:rsidRPr="00DD3F8A">
        <w:rPr>
          <w:color w:val="000000"/>
          <w:kern w:val="30"/>
        </w:rPr>
        <w:t xml:space="preserve">ADEMIS Informatique pour un montant de 839.00 € </w:t>
      </w:r>
      <w:proofErr w:type="spellStart"/>
      <w:r w:rsidR="00753729" w:rsidRPr="00DD3F8A">
        <w:rPr>
          <w:color w:val="000000"/>
          <w:kern w:val="30"/>
        </w:rPr>
        <w:t>t.t.c</w:t>
      </w:r>
      <w:proofErr w:type="spellEnd"/>
      <w:r w:rsidR="00753729" w:rsidRPr="00DD3F8A">
        <w:rPr>
          <w:color w:val="000000"/>
          <w:kern w:val="30"/>
        </w:rPr>
        <w:t>. correspondant à un ordinateur portable marque ASUS.</w:t>
      </w:r>
    </w:p>
    <w:p w:rsidR="00BB6CA0" w:rsidRPr="00DD3F8A" w:rsidRDefault="00753729" w:rsidP="00BB6CA0">
      <w:pPr>
        <w:ind w:firstLine="708"/>
        <w:contextualSpacing/>
        <w:jc w:val="both"/>
      </w:pPr>
      <w:r w:rsidRPr="00DD3F8A">
        <w:rPr>
          <w:color w:val="000000"/>
          <w:kern w:val="30"/>
        </w:rPr>
        <w:t>La dépense sera inscrite au budget 2023 en section d’investissement.</w:t>
      </w:r>
      <w:r w:rsidR="00DA2C79" w:rsidRPr="00DD3F8A">
        <w:rPr>
          <w:color w:val="000000"/>
          <w:kern w:val="30"/>
        </w:rPr>
        <w:t xml:space="preserve"> </w:t>
      </w:r>
      <w:r w:rsidR="00BB6CA0" w:rsidRPr="00DD3F8A">
        <w:rPr>
          <w:color w:val="000000"/>
          <w:kern w:val="30"/>
        </w:rPr>
        <w:t xml:space="preserve"> </w:t>
      </w:r>
    </w:p>
    <w:p w:rsidR="00BB6CA0" w:rsidRPr="00DD3F8A" w:rsidRDefault="00BB6CA0" w:rsidP="00017537">
      <w:pPr>
        <w:ind w:firstLine="708"/>
        <w:contextualSpacing/>
        <w:jc w:val="both"/>
      </w:pPr>
    </w:p>
    <w:p w:rsidR="00BB6CA0" w:rsidRPr="00DD3F8A" w:rsidRDefault="00BB6CA0" w:rsidP="00BB6CA0">
      <w:pPr>
        <w:widowControl w:val="0"/>
      </w:pPr>
      <w:r w:rsidRPr="00DD3F8A">
        <w:rPr>
          <w:b/>
          <w:i/>
          <w:highlight w:val="lightGray"/>
          <w:u w:val="single"/>
        </w:rPr>
        <w:t>0324012023</w:t>
      </w:r>
      <w:r w:rsidRPr="00DD3F8A">
        <w:rPr>
          <w:b/>
        </w:rPr>
        <w:t> </w:t>
      </w:r>
      <w:r w:rsidRPr="00DD3F8A">
        <w:rPr>
          <w:b/>
          <w:highlight w:val="lightGray"/>
        </w:rPr>
        <w:t>:</w:t>
      </w:r>
      <w:r w:rsidRPr="00DD3F8A">
        <w:rPr>
          <w:b/>
          <w:i/>
          <w:highlight w:val="lightGray"/>
        </w:rPr>
        <w:t xml:space="preserve"> </w:t>
      </w:r>
      <w:r w:rsidRPr="00DD3F8A">
        <w:rPr>
          <w:b/>
          <w:highlight w:val="lightGray"/>
        </w:rPr>
        <w:t>R</w:t>
      </w:r>
      <w:r w:rsidR="00B531CA" w:rsidRPr="00DD3F8A">
        <w:rPr>
          <w:b/>
          <w:highlight w:val="lightGray"/>
        </w:rPr>
        <w:t>emboursements liés au restaurant scolaire</w:t>
      </w:r>
      <w:r w:rsidRPr="00DD3F8A">
        <w:rPr>
          <w:b/>
          <w:highlight w:val="lightGray"/>
        </w:rPr>
        <w:t>.</w:t>
      </w:r>
    </w:p>
    <w:p w:rsidR="006B155C" w:rsidRPr="00DD3F8A" w:rsidRDefault="006B155C" w:rsidP="006B155C">
      <w:pPr>
        <w:rPr>
          <w:color w:val="000000"/>
          <w:kern w:val="30"/>
        </w:rPr>
      </w:pPr>
      <w:r w:rsidRPr="00DD3F8A">
        <w:rPr>
          <w:color w:val="000000"/>
          <w:kern w:val="30"/>
        </w:rPr>
        <w:tab/>
        <w:t xml:space="preserve">L’établissement de la dernière facturation a provoqué la contestation des créanciers concernés, les enfants d’une famille ayant été pointés par erreur pour 2 repas chacun au tarif de 5.10 €, tandis que la tarification n’avait pas été modifiée suite à la délibération du </w:t>
      </w:r>
      <w:r w:rsidR="009002A3" w:rsidRPr="00DD3F8A">
        <w:rPr>
          <w:color w:val="000000"/>
          <w:kern w:val="30"/>
        </w:rPr>
        <w:t>13 septembre 2022</w:t>
      </w:r>
      <w:r w:rsidRPr="00DD3F8A">
        <w:rPr>
          <w:color w:val="000000"/>
          <w:kern w:val="30"/>
        </w:rPr>
        <w:t xml:space="preserve"> réduisant à 5.10 € le prix d’un repas pour adulte au lieu de 8.40 €.</w:t>
      </w:r>
      <w:r w:rsidRPr="00DD3F8A">
        <w:rPr>
          <w:color w:val="000000"/>
          <w:kern w:val="30"/>
        </w:rPr>
        <w:tab/>
      </w:r>
    </w:p>
    <w:p w:rsidR="009002A3" w:rsidRPr="00DD3F8A" w:rsidRDefault="009002A3" w:rsidP="006B155C">
      <w:pPr>
        <w:rPr>
          <w:color w:val="000000"/>
          <w:kern w:val="30"/>
        </w:rPr>
      </w:pPr>
    </w:p>
    <w:p w:rsidR="009002A3" w:rsidRPr="00DD3F8A" w:rsidRDefault="009002A3" w:rsidP="006B155C">
      <w:pPr>
        <w:rPr>
          <w:color w:val="000000"/>
          <w:kern w:val="30"/>
        </w:rPr>
      </w:pPr>
      <w:r w:rsidRPr="00DD3F8A">
        <w:rPr>
          <w:color w:val="000000"/>
          <w:kern w:val="30"/>
        </w:rPr>
        <w:tab/>
        <w:t>Après en avoir délibéré, le Conseil Municipal décide de procéder aux remboursement suivants :</w:t>
      </w:r>
    </w:p>
    <w:p w:rsidR="009002A3" w:rsidRDefault="009002A3" w:rsidP="006B155C">
      <w:pPr>
        <w:rPr>
          <w:color w:val="000000"/>
          <w:kern w:val="30"/>
          <w:sz w:val="22"/>
          <w:szCs w:val="22"/>
        </w:rPr>
      </w:pPr>
    </w:p>
    <w:tbl>
      <w:tblPr>
        <w:tblStyle w:val="Grilledutableau"/>
        <w:tblW w:w="0" w:type="auto"/>
        <w:tblLook w:val="04A0" w:firstRow="1" w:lastRow="0" w:firstColumn="1" w:lastColumn="0" w:noHBand="0" w:noVBand="1"/>
      </w:tblPr>
      <w:tblGrid>
        <w:gridCol w:w="2830"/>
        <w:gridCol w:w="3257"/>
        <w:gridCol w:w="1707"/>
      </w:tblGrid>
      <w:tr w:rsidR="009002A3" w:rsidTr="00436D3F">
        <w:tc>
          <w:tcPr>
            <w:tcW w:w="2830" w:type="dxa"/>
          </w:tcPr>
          <w:p w:rsidR="009002A3" w:rsidRPr="009002A3" w:rsidRDefault="009002A3" w:rsidP="009002A3">
            <w:pPr>
              <w:jc w:val="center"/>
              <w:rPr>
                <w:b/>
                <w:color w:val="000000"/>
                <w:kern w:val="30"/>
                <w:sz w:val="22"/>
                <w:szCs w:val="22"/>
              </w:rPr>
            </w:pPr>
            <w:r w:rsidRPr="009002A3">
              <w:rPr>
                <w:b/>
                <w:color w:val="000000"/>
                <w:kern w:val="30"/>
                <w:sz w:val="22"/>
                <w:szCs w:val="22"/>
              </w:rPr>
              <w:t>Bénéficiaires</w:t>
            </w:r>
          </w:p>
        </w:tc>
        <w:tc>
          <w:tcPr>
            <w:tcW w:w="3257" w:type="dxa"/>
          </w:tcPr>
          <w:p w:rsidR="009002A3" w:rsidRPr="009002A3" w:rsidRDefault="009002A3" w:rsidP="009002A3">
            <w:pPr>
              <w:jc w:val="center"/>
              <w:rPr>
                <w:b/>
                <w:color w:val="000000"/>
                <w:kern w:val="30"/>
                <w:sz w:val="22"/>
                <w:szCs w:val="22"/>
              </w:rPr>
            </w:pPr>
            <w:r w:rsidRPr="009002A3">
              <w:rPr>
                <w:b/>
                <w:color w:val="000000"/>
                <w:kern w:val="30"/>
                <w:sz w:val="22"/>
                <w:szCs w:val="22"/>
              </w:rPr>
              <w:t>Motif de la régularisation</w:t>
            </w:r>
          </w:p>
        </w:tc>
        <w:tc>
          <w:tcPr>
            <w:tcW w:w="1563" w:type="dxa"/>
          </w:tcPr>
          <w:p w:rsidR="009002A3" w:rsidRPr="009002A3" w:rsidRDefault="009002A3" w:rsidP="009002A3">
            <w:pPr>
              <w:jc w:val="center"/>
              <w:rPr>
                <w:b/>
                <w:color w:val="000000"/>
                <w:kern w:val="30"/>
                <w:sz w:val="22"/>
                <w:szCs w:val="22"/>
              </w:rPr>
            </w:pPr>
            <w:r w:rsidRPr="009002A3">
              <w:rPr>
                <w:b/>
                <w:color w:val="000000"/>
                <w:kern w:val="30"/>
                <w:sz w:val="22"/>
                <w:szCs w:val="22"/>
              </w:rPr>
              <w:t>Montant du remboursement</w:t>
            </w:r>
          </w:p>
        </w:tc>
      </w:tr>
      <w:tr w:rsidR="009002A3" w:rsidTr="00436D3F">
        <w:tc>
          <w:tcPr>
            <w:tcW w:w="2830" w:type="dxa"/>
          </w:tcPr>
          <w:p w:rsidR="009002A3" w:rsidRDefault="00F63DC8" w:rsidP="006B155C">
            <w:pPr>
              <w:rPr>
                <w:color w:val="000000"/>
                <w:kern w:val="30"/>
                <w:sz w:val="22"/>
                <w:szCs w:val="22"/>
              </w:rPr>
            </w:pPr>
            <w:r>
              <w:rPr>
                <w:color w:val="000000"/>
                <w:kern w:val="30"/>
                <w:sz w:val="22"/>
                <w:szCs w:val="22"/>
              </w:rPr>
              <w:t>Famille CHEVREL Vanessa</w:t>
            </w:r>
          </w:p>
        </w:tc>
        <w:tc>
          <w:tcPr>
            <w:tcW w:w="3257" w:type="dxa"/>
          </w:tcPr>
          <w:p w:rsidR="009002A3" w:rsidRDefault="00F63DC8" w:rsidP="006B155C">
            <w:pPr>
              <w:rPr>
                <w:color w:val="000000"/>
                <w:kern w:val="30"/>
                <w:sz w:val="22"/>
                <w:szCs w:val="22"/>
              </w:rPr>
            </w:pPr>
            <w:r>
              <w:rPr>
                <w:color w:val="000000"/>
                <w:kern w:val="30"/>
                <w:sz w:val="22"/>
                <w:szCs w:val="22"/>
              </w:rPr>
              <w:t>4 repas x 5.10 €</w:t>
            </w:r>
          </w:p>
        </w:tc>
        <w:tc>
          <w:tcPr>
            <w:tcW w:w="1563" w:type="dxa"/>
          </w:tcPr>
          <w:p w:rsidR="009002A3" w:rsidRDefault="00F63DC8" w:rsidP="00436D3F">
            <w:pPr>
              <w:jc w:val="right"/>
              <w:rPr>
                <w:color w:val="000000"/>
                <w:kern w:val="30"/>
                <w:sz w:val="22"/>
                <w:szCs w:val="22"/>
              </w:rPr>
            </w:pPr>
            <w:r>
              <w:rPr>
                <w:color w:val="000000"/>
                <w:kern w:val="30"/>
                <w:sz w:val="22"/>
                <w:szCs w:val="22"/>
              </w:rPr>
              <w:t>20.40 €</w:t>
            </w:r>
          </w:p>
        </w:tc>
      </w:tr>
      <w:tr w:rsidR="009002A3" w:rsidTr="00436D3F">
        <w:tc>
          <w:tcPr>
            <w:tcW w:w="2830" w:type="dxa"/>
          </w:tcPr>
          <w:p w:rsidR="009002A3" w:rsidRDefault="00F63DC8" w:rsidP="006B155C">
            <w:pPr>
              <w:rPr>
                <w:color w:val="000000"/>
                <w:kern w:val="30"/>
                <w:sz w:val="22"/>
                <w:szCs w:val="22"/>
              </w:rPr>
            </w:pPr>
            <w:r>
              <w:rPr>
                <w:color w:val="000000"/>
                <w:kern w:val="30"/>
                <w:sz w:val="22"/>
                <w:szCs w:val="22"/>
              </w:rPr>
              <w:t>Mme Maryline GUILLON</w:t>
            </w:r>
          </w:p>
        </w:tc>
        <w:tc>
          <w:tcPr>
            <w:tcW w:w="3257" w:type="dxa"/>
          </w:tcPr>
          <w:p w:rsidR="009002A3" w:rsidRDefault="00B840D8" w:rsidP="00B840D8">
            <w:pPr>
              <w:rPr>
                <w:color w:val="000000"/>
                <w:kern w:val="30"/>
                <w:sz w:val="22"/>
                <w:szCs w:val="22"/>
              </w:rPr>
            </w:pPr>
            <w:r>
              <w:rPr>
                <w:color w:val="000000"/>
                <w:kern w:val="30"/>
                <w:sz w:val="22"/>
                <w:szCs w:val="22"/>
              </w:rPr>
              <w:t>10 repas à 8,40 € au lieu de 5.10 €</w:t>
            </w:r>
          </w:p>
        </w:tc>
        <w:tc>
          <w:tcPr>
            <w:tcW w:w="1563" w:type="dxa"/>
          </w:tcPr>
          <w:p w:rsidR="009002A3" w:rsidRDefault="00B840D8" w:rsidP="00436D3F">
            <w:pPr>
              <w:jc w:val="right"/>
              <w:rPr>
                <w:color w:val="000000"/>
                <w:kern w:val="30"/>
                <w:sz w:val="22"/>
                <w:szCs w:val="22"/>
              </w:rPr>
            </w:pPr>
            <w:r>
              <w:rPr>
                <w:color w:val="000000"/>
                <w:kern w:val="30"/>
                <w:sz w:val="22"/>
                <w:szCs w:val="22"/>
              </w:rPr>
              <w:t>33.00 €</w:t>
            </w:r>
          </w:p>
        </w:tc>
      </w:tr>
      <w:tr w:rsidR="009002A3" w:rsidTr="00436D3F">
        <w:tc>
          <w:tcPr>
            <w:tcW w:w="2830" w:type="dxa"/>
          </w:tcPr>
          <w:p w:rsidR="009002A3" w:rsidRDefault="00F63DC8" w:rsidP="006B155C">
            <w:pPr>
              <w:rPr>
                <w:color w:val="000000"/>
                <w:kern w:val="30"/>
                <w:sz w:val="22"/>
                <w:szCs w:val="22"/>
              </w:rPr>
            </w:pPr>
            <w:r>
              <w:rPr>
                <w:color w:val="000000"/>
                <w:kern w:val="30"/>
                <w:sz w:val="22"/>
                <w:szCs w:val="22"/>
              </w:rPr>
              <w:t>Mme Émilie GARNIER</w:t>
            </w:r>
          </w:p>
        </w:tc>
        <w:tc>
          <w:tcPr>
            <w:tcW w:w="3257" w:type="dxa"/>
          </w:tcPr>
          <w:p w:rsidR="009002A3" w:rsidRDefault="00305D33" w:rsidP="006B155C">
            <w:pPr>
              <w:rPr>
                <w:color w:val="000000"/>
                <w:kern w:val="30"/>
                <w:sz w:val="22"/>
                <w:szCs w:val="22"/>
              </w:rPr>
            </w:pPr>
            <w:r>
              <w:rPr>
                <w:color w:val="000000"/>
                <w:kern w:val="30"/>
                <w:sz w:val="22"/>
                <w:szCs w:val="22"/>
              </w:rPr>
              <w:t>2</w:t>
            </w:r>
            <w:r w:rsidR="0014092E">
              <w:rPr>
                <w:color w:val="000000"/>
                <w:kern w:val="30"/>
                <w:sz w:val="22"/>
                <w:szCs w:val="22"/>
              </w:rPr>
              <w:t xml:space="preserve"> repas à 8,40 € au lieu de 5.10 €</w:t>
            </w:r>
          </w:p>
        </w:tc>
        <w:tc>
          <w:tcPr>
            <w:tcW w:w="1563" w:type="dxa"/>
          </w:tcPr>
          <w:p w:rsidR="009002A3" w:rsidRDefault="00257ED9" w:rsidP="00436D3F">
            <w:pPr>
              <w:jc w:val="right"/>
              <w:rPr>
                <w:color w:val="000000"/>
                <w:kern w:val="30"/>
                <w:sz w:val="22"/>
                <w:szCs w:val="22"/>
              </w:rPr>
            </w:pPr>
            <w:r>
              <w:rPr>
                <w:color w:val="000000"/>
                <w:kern w:val="30"/>
                <w:sz w:val="22"/>
                <w:szCs w:val="22"/>
              </w:rPr>
              <w:t>6.60 €</w:t>
            </w:r>
          </w:p>
        </w:tc>
      </w:tr>
      <w:tr w:rsidR="009002A3" w:rsidTr="00436D3F">
        <w:tc>
          <w:tcPr>
            <w:tcW w:w="2830" w:type="dxa"/>
          </w:tcPr>
          <w:p w:rsidR="009002A3" w:rsidRDefault="00F63DC8" w:rsidP="006B155C">
            <w:pPr>
              <w:rPr>
                <w:color w:val="000000"/>
                <w:kern w:val="30"/>
                <w:sz w:val="22"/>
                <w:szCs w:val="22"/>
              </w:rPr>
            </w:pPr>
            <w:r>
              <w:rPr>
                <w:color w:val="000000"/>
                <w:kern w:val="30"/>
                <w:sz w:val="22"/>
                <w:szCs w:val="22"/>
              </w:rPr>
              <w:t>Mme Delphine LANGLOIS</w:t>
            </w:r>
          </w:p>
        </w:tc>
        <w:tc>
          <w:tcPr>
            <w:tcW w:w="3257" w:type="dxa"/>
          </w:tcPr>
          <w:p w:rsidR="009002A3" w:rsidRDefault="00305D33" w:rsidP="006B155C">
            <w:pPr>
              <w:rPr>
                <w:color w:val="000000"/>
                <w:kern w:val="30"/>
                <w:sz w:val="22"/>
                <w:szCs w:val="22"/>
              </w:rPr>
            </w:pPr>
            <w:r>
              <w:rPr>
                <w:color w:val="000000"/>
                <w:kern w:val="30"/>
                <w:sz w:val="22"/>
                <w:szCs w:val="22"/>
              </w:rPr>
              <w:t>1</w:t>
            </w:r>
            <w:r w:rsidR="0014092E">
              <w:rPr>
                <w:color w:val="000000"/>
                <w:kern w:val="30"/>
                <w:sz w:val="22"/>
                <w:szCs w:val="22"/>
              </w:rPr>
              <w:t xml:space="preserve"> repas à 8,40 € au lieu de 5.10 €</w:t>
            </w:r>
          </w:p>
        </w:tc>
        <w:tc>
          <w:tcPr>
            <w:tcW w:w="1563" w:type="dxa"/>
          </w:tcPr>
          <w:p w:rsidR="009002A3" w:rsidRDefault="00257ED9" w:rsidP="00436D3F">
            <w:pPr>
              <w:jc w:val="right"/>
              <w:rPr>
                <w:color w:val="000000"/>
                <w:kern w:val="30"/>
                <w:sz w:val="22"/>
                <w:szCs w:val="22"/>
              </w:rPr>
            </w:pPr>
            <w:r>
              <w:rPr>
                <w:color w:val="000000"/>
                <w:kern w:val="30"/>
                <w:sz w:val="22"/>
                <w:szCs w:val="22"/>
              </w:rPr>
              <w:t>3.30 €</w:t>
            </w:r>
          </w:p>
        </w:tc>
      </w:tr>
      <w:tr w:rsidR="009002A3" w:rsidTr="00436D3F">
        <w:tc>
          <w:tcPr>
            <w:tcW w:w="2830" w:type="dxa"/>
          </w:tcPr>
          <w:p w:rsidR="009002A3" w:rsidRDefault="00F63DC8" w:rsidP="006B155C">
            <w:pPr>
              <w:rPr>
                <w:color w:val="000000"/>
                <w:kern w:val="30"/>
                <w:sz w:val="22"/>
                <w:szCs w:val="22"/>
              </w:rPr>
            </w:pPr>
            <w:r>
              <w:rPr>
                <w:color w:val="000000"/>
                <w:kern w:val="30"/>
                <w:sz w:val="22"/>
                <w:szCs w:val="22"/>
              </w:rPr>
              <w:t>Mme Gwladys ROSSIGNOL</w:t>
            </w:r>
          </w:p>
        </w:tc>
        <w:tc>
          <w:tcPr>
            <w:tcW w:w="3257" w:type="dxa"/>
          </w:tcPr>
          <w:p w:rsidR="009002A3" w:rsidRDefault="00305D33" w:rsidP="006B155C">
            <w:pPr>
              <w:rPr>
                <w:color w:val="000000"/>
                <w:kern w:val="30"/>
                <w:sz w:val="22"/>
                <w:szCs w:val="22"/>
              </w:rPr>
            </w:pPr>
            <w:r>
              <w:rPr>
                <w:color w:val="000000"/>
                <w:kern w:val="30"/>
                <w:sz w:val="22"/>
                <w:szCs w:val="22"/>
              </w:rPr>
              <w:t>3</w:t>
            </w:r>
            <w:r w:rsidR="0014092E">
              <w:rPr>
                <w:color w:val="000000"/>
                <w:kern w:val="30"/>
                <w:sz w:val="22"/>
                <w:szCs w:val="22"/>
              </w:rPr>
              <w:t xml:space="preserve"> repas à 8,40 € au lieu de 5.10 €</w:t>
            </w:r>
          </w:p>
        </w:tc>
        <w:tc>
          <w:tcPr>
            <w:tcW w:w="1563" w:type="dxa"/>
          </w:tcPr>
          <w:p w:rsidR="009002A3" w:rsidRDefault="00257ED9" w:rsidP="00436D3F">
            <w:pPr>
              <w:jc w:val="right"/>
              <w:rPr>
                <w:color w:val="000000"/>
                <w:kern w:val="30"/>
                <w:sz w:val="22"/>
                <w:szCs w:val="22"/>
              </w:rPr>
            </w:pPr>
            <w:r>
              <w:rPr>
                <w:color w:val="000000"/>
                <w:kern w:val="30"/>
                <w:sz w:val="22"/>
                <w:szCs w:val="22"/>
              </w:rPr>
              <w:t>9.90 €</w:t>
            </w:r>
          </w:p>
        </w:tc>
      </w:tr>
      <w:tr w:rsidR="009002A3" w:rsidTr="00436D3F">
        <w:tc>
          <w:tcPr>
            <w:tcW w:w="2830" w:type="dxa"/>
          </w:tcPr>
          <w:p w:rsidR="009002A3" w:rsidRDefault="00F63DC8" w:rsidP="006B155C">
            <w:pPr>
              <w:rPr>
                <w:color w:val="000000"/>
                <w:kern w:val="30"/>
                <w:sz w:val="22"/>
                <w:szCs w:val="22"/>
              </w:rPr>
            </w:pPr>
            <w:r>
              <w:rPr>
                <w:color w:val="000000"/>
                <w:kern w:val="30"/>
                <w:sz w:val="22"/>
                <w:szCs w:val="22"/>
              </w:rPr>
              <w:t>Mme Marie ROY</w:t>
            </w:r>
          </w:p>
        </w:tc>
        <w:tc>
          <w:tcPr>
            <w:tcW w:w="3257" w:type="dxa"/>
          </w:tcPr>
          <w:p w:rsidR="009002A3" w:rsidRDefault="00305D33" w:rsidP="006B155C">
            <w:pPr>
              <w:rPr>
                <w:color w:val="000000"/>
                <w:kern w:val="30"/>
                <w:sz w:val="22"/>
                <w:szCs w:val="22"/>
              </w:rPr>
            </w:pPr>
            <w:r>
              <w:rPr>
                <w:color w:val="000000"/>
                <w:kern w:val="30"/>
                <w:sz w:val="22"/>
                <w:szCs w:val="22"/>
              </w:rPr>
              <w:t>1</w:t>
            </w:r>
            <w:r w:rsidR="0014092E">
              <w:rPr>
                <w:color w:val="000000"/>
                <w:kern w:val="30"/>
                <w:sz w:val="22"/>
                <w:szCs w:val="22"/>
              </w:rPr>
              <w:t xml:space="preserve"> repas à 8,40 € au lieu de 5.10 €</w:t>
            </w:r>
          </w:p>
        </w:tc>
        <w:tc>
          <w:tcPr>
            <w:tcW w:w="1563" w:type="dxa"/>
          </w:tcPr>
          <w:p w:rsidR="009002A3" w:rsidRDefault="00257ED9" w:rsidP="00436D3F">
            <w:pPr>
              <w:jc w:val="right"/>
              <w:rPr>
                <w:color w:val="000000"/>
                <w:kern w:val="30"/>
                <w:sz w:val="22"/>
                <w:szCs w:val="22"/>
              </w:rPr>
            </w:pPr>
            <w:r>
              <w:rPr>
                <w:color w:val="000000"/>
                <w:kern w:val="30"/>
                <w:sz w:val="22"/>
                <w:szCs w:val="22"/>
              </w:rPr>
              <w:t>3.30 €</w:t>
            </w:r>
          </w:p>
        </w:tc>
      </w:tr>
      <w:tr w:rsidR="009002A3" w:rsidTr="00436D3F">
        <w:tc>
          <w:tcPr>
            <w:tcW w:w="2830" w:type="dxa"/>
          </w:tcPr>
          <w:p w:rsidR="009002A3" w:rsidRDefault="00F63DC8" w:rsidP="006B155C">
            <w:pPr>
              <w:rPr>
                <w:color w:val="000000"/>
                <w:kern w:val="30"/>
                <w:sz w:val="22"/>
                <w:szCs w:val="22"/>
              </w:rPr>
            </w:pPr>
            <w:r>
              <w:rPr>
                <w:color w:val="000000"/>
                <w:kern w:val="30"/>
                <w:sz w:val="22"/>
                <w:szCs w:val="22"/>
              </w:rPr>
              <w:t>Mme Lisa SIREUL</w:t>
            </w:r>
          </w:p>
        </w:tc>
        <w:tc>
          <w:tcPr>
            <w:tcW w:w="3257" w:type="dxa"/>
          </w:tcPr>
          <w:p w:rsidR="009002A3" w:rsidRDefault="00305D33" w:rsidP="006B155C">
            <w:pPr>
              <w:rPr>
                <w:color w:val="000000"/>
                <w:kern w:val="30"/>
                <w:sz w:val="22"/>
                <w:szCs w:val="22"/>
              </w:rPr>
            </w:pPr>
            <w:r>
              <w:rPr>
                <w:color w:val="000000"/>
                <w:kern w:val="30"/>
                <w:sz w:val="22"/>
                <w:szCs w:val="22"/>
              </w:rPr>
              <w:t>11</w:t>
            </w:r>
            <w:r w:rsidR="0014092E">
              <w:rPr>
                <w:color w:val="000000"/>
                <w:kern w:val="30"/>
                <w:sz w:val="22"/>
                <w:szCs w:val="22"/>
              </w:rPr>
              <w:t xml:space="preserve"> repas à 8,40 € au lieu de 5.10 €</w:t>
            </w:r>
          </w:p>
        </w:tc>
        <w:tc>
          <w:tcPr>
            <w:tcW w:w="1563" w:type="dxa"/>
          </w:tcPr>
          <w:p w:rsidR="009002A3" w:rsidRDefault="00257ED9" w:rsidP="00436D3F">
            <w:pPr>
              <w:jc w:val="right"/>
              <w:rPr>
                <w:color w:val="000000"/>
                <w:kern w:val="30"/>
                <w:sz w:val="22"/>
                <w:szCs w:val="22"/>
              </w:rPr>
            </w:pPr>
            <w:r>
              <w:rPr>
                <w:color w:val="000000"/>
                <w:kern w:val="30"/>
                <w:sz w:val="22"/>
                <w:szCs w:val="22"/>
              </w:rPr>
              <w:t>36.30 €</w:t>
            </w:r>
          </w:p>
        </w:tc>
      </w:tr>
      <w:tr w:rsidR="00F63DC8" w:rsidTr="00436D3F">
        <w:tc>
          <w:tcPr>
            <w:tcW w:w="2830" w:type="dxa"/>
          </w:tcPr>
          <w:p w:rsidR="00F63DC8" w:rsidRDefault="00F63DC8" w:rsidP="006B155C">
            <w:pPr>
              <w:rPr>
                <w:color w:val="000000"/>
                <w:kern w:val="30"/>
                <w:sz w:val="22"/>
                <w:szCs w:val="22"/>
              </w:rPr>
            </w:pPr>
            <w:r>
              <w:rPr>
                <w:color w:val="000000"/>
                <w:kern w:val="30"/>
                <w:sz w:val="22"/>
                <w:szCs w:val="22"/>
              </w:rPr>
              <w:t>Mme Magali TIBERTI</w:t>
            </w:r>
          </w:p>
        </w:tc>
        <w:tc>
          <w:tcPr>
            <w:tcW w:w="3257" w:type="dxa"/>
          </w:tcPr>
          <w:p w:rsidR="00F63DC8" w:rsidRDefault="00305D33" w:rsidP="006B155C">
            <w:pPr>
              <w:rPr>
                <w:color w:val="000000"/>
                <w:kern w:val="30"/>
                <w:sz w:val="22"/>
                <w:szCs w:val="22"/>
              </w:rPr>
            </w:pPr>
            <w:r>
              <w:rPr>
                <w:color w:val="000000"/>
                <w:kern w:val="30"/>
                <w:sz w:val="22"/>
                <w:szCs w:val="22"/>
              </w:rPr>
              <w:t>3</w:t>
            </w:r>
            <w:r w:rsidR="0014092E">
              <w:rPr>
                <w:color w:val="000000"/>
                <w:kern w:val="30"/>
                <w:sz w:val="22"/>
                <w:szCs w:val="22"/>
              </w:rPr>
              <w:t xml:space="preserve"> repas à 8,40 € au lieu de 5.10 €</w:t>
            </w:r>
          </w:p>
        </w:tc>
        <w:tc>
          <w:tcPr>
            <w:tcW w:w="1563" w:type="dxa"/>
          </w:tcPr>
          <w:p w:rsidR="00F63DC8" w:rsidRDefault="00257ED9" w:rsidP="00436D3F">
            <w:pPr>
              <w:jc w:val="right"/>
              <w:rPr>
                <w:color w:val="000000"/>
                <w:kern w:val="30"/>
                <w:sz w:val="22"/>
                <w:szCs w:val="22"/>
              </w:rPr>
            </w:pPr>
            <w:r>
              <w:rPr>
                <w:color w:val="000000"/>
                <w:kern w:val="30"/>
                <w:sz w:val="22"/>
                <w:szCs w:val="22"/>
              </w:rPr>
              <w:t>9.90 €</w:t>
            </w:r>
          </w:p>
        </w:tc>
      </w:tr>
      <w:tr w:rsidR="00436D3F" w:rsidTr="00436D3F">
        <w:tc>
          <w:tcPr>
            <w:tcW w:w="2830" w:type="dxa"/>
          </w:tcPr>
          <w:p w:rsidR="00436D3F" w:rsidRDefault="00436D3F" w:rsidP="006B155C">
            <w:pPr>
              <w:rPr>
                <w:color w:val="000000"/>
                <w:kern w:val="30"/>
                <w:sz w:val="22"/>
                <w:szCs w:val="22"/>
              </w:rPr>
            </w:pPr>
          </w:p>
        </w:tc>
        <w:tc>
          <w:tcPr>
            <w:tcW w:w="3257" w:type="dxa"/>
          </w:tcPr>
          <w:p w:rsidR="00436D3F" w:rsidRPr="00436D3F" w:rsidRDefault="00436D3F" w:rsidP="00436D3F">
            <w:pPr>
              <w:jc w:val="right"/>
              <w:rPr>
                <w:b/>
                <w:color w:val="000000"/>
                <w:kern w:val="30"/>
                <w:sz w:val="22"/>
                <w:szCs w:val="22"/>
              </w:rPr>
            </w:pPr>
            <w:r w:rsidRPr="00436D3F">
              <w:rPr>
                <w:b/>
                <w:color w:val="000000"/>
                <w:kern w:val="30"/>
                <w:sz w:val="22"/>
                <w:szCs w:val="22"/>
              </w:rPr>
              <w:t>TOTAL</w:t>
            </w:r>
          </w:p>
        </w:tc>
        <w:tc>
          <w:tcPr>
            <w:tcW w:w="1563" w:type="dxa"/>
          </w:tcPr>
          <w:p w:rsidR="00436D3F" w:rsidRPr="00436D3F" w:rsidRDefault="00436D3F" w:rsidP="00436D3F">
            <w:pPr>
              <w:jc w:val="right"/>
              <w:rPr>
                <w:b/>
                <w:color w:val="000000"/>
                <w:kern w:val="30"/>
                <w:sz w:val="22"/>
                <w:szCs w:val="22"/>
              </w:rPr>
            </w:pPr>
            <w:r>
              <w:rPr>
                <w:b/>
                <w:color w:val="000000"/>
                <w:kern w:val="30"/>
                <w:sz w:val="22"/>
                <w:szCs w:val="22"/>
              </w:rPr>
              <w:t>122.70 €</w:t>
            </w:r>
          </w:p>
        </w:tc>
      </w:tr>
    </w:tbl>
    <w:p w:rsidR="00BB6CA0" w:rsidRPr="00DD3F8A" w:rsidRDefault="00BB6CA0" w:rsidP="004377E2">
      <w:pPr>
        <w:contextualSpacing/>
        <w:jc w:val="both"/>
      </w:pPr>
    </w:p>
    <w:p w:rsidR="00063E3E" w:rsidRPr="00DD3F8A" w:rsidRDefault="00063E3E" w:rsidP="00063E3E">
      <w:pPr>
        <w:widowControl w:val="0"/>
        <w:rPr>
          <w:b/>
          <w:highlight w:val="lightGray"/>
        </w:rPr>
      </w:pPr>
      <w:r w:rsidRPr="00063E3E">
        <w:rPr>
          <w:b/>
          <w:i/>
          <w:highlight w:val="lightGray"/>
          <w:u w:val="single"/>
        </w:rPr>
        <w:t>0424012026 </w:t>
      </w:r>
      <w:r>
        <w:rPr>
          <w:b/>
          <w:highlight w:val="lightGray"/>
        </w:rPr>
        <w:t xml:space="preserve">: </w:t>
      </w:r>
      <w:r w:rsidRPr="00DD3F8A">
        <w:rPr>
          <w:b/>
          <w:highlight w:val="lightGray"/>
        </w:rPr>
        <w:t>Pôle Culturel et Sportif Intergénérationnel.</w:t>
      </w:r>
    </w:p>
    <w:p w:rsidR="00063E3E" w:rsidRPr="00DD3F8A" w:rsidRDefault="00063E3E" w:rsidP="00063E3E">
      <w:pPr>
        <w:ind w:firstLine="708"/>
        <w:contextualSpacing/>
        <w:jc w:val="both"/>
        <w:rPr>
          <w:color w:val="000000"/>
          <w:kern w:val="30"/>
        </w:rPr>
      </w:pPr>
      <w:r w:rsidRPr="00DD3F8A">
        <w:rPr>
          <w:color w:val="000000"/>
          <w:kern w:val="30"/>
        </w:rPr>
        <w:t>Le Groupe de travail en charge du P.C.S.I. s’est réuni récemment afin d’affiner le contenu du programme de travaux qui avait été présenté et validé le 15 Décembre 2022 par le Conseil Municipal pour un montant total de 528 638.00 € h.t.</w:t>
      </w:r>
    </w:p>
    <w:p w:rsidR="00063E3E" w:rsidRPr="00DD3F8A" w:rsidRDefault="00063E3E" w:rsidP="00063E3E">
      <w:pPr>
        <w:ind w:firstLine="708"/>
        <w:contextualSpacing/>
        <w:jc w:val="both"/>
        <w:rPr>
          <w:color w:val="000000"/>
          <w:kern w:val="30"/>
        </w:rPr>
      </w:pPr>
      <w:r w:rsidRPr="00DD3F8A">
        <w:rPr>
          <w:color w:val="000000"/>
          <w:kern w:val="30"/>
        </w:rPr>
        <w:t xml:space="preserve">L’objectif étant de maîtriser le coût total du projet, il y a en effet lieu de prévoir une flexibilité des aménagements envisagés en définissant des variantes ou des prestations supplémentaires </w:t>
      </w:r>
      <w:r w:rsidRPr="00DD3F8A">
        <w:rPr>
          <w:color w:val="000000"/>
          <w:kern w:val="30"/>
        </w:rPr>
        <w:lastRenderedPageBreak/>
        <w:t xml:space="preserve">éventuelles (PSE) qui permettront à l’issue de la réception des offres, de compléter ou non les équipements en fonction de l’enveloppe budgétaire initiale. </w:t>
      </w:r>
    </w:p>
    <w:p w:rsidR="00063E3E" w:rsidRPr="0095287C" w:rsidRDefault="00063E3E" w:rsidP="00063E3E">
      <w:pPr>
        <w:ind w:firstLine="708"/>
        <w:contextualSpacing/>
        <w:jc w:val="both"/>
        <w:rPr>
          <w:color w:val="000000"/>
          <w:kern w:val="30"/>
        </w:rPr>
      </w:pPr>
      <w:r w:rsidRPr="00DD3F8A">
        <w:rPr>
          <w:color w:val="000000"/>
          <w:kern w:val="30"/>
        </w:rPr>
        <w:t>Les propositions dressées par la Commission sont les suivantes :</w:t>
      </w:r>
    </w:p>
    <w:p w:rsidR="00063E3E" w:rsidRPr="00DD3F8A" w:rsidRDefault="00063E3E" w:rsidP="00063E3E">
      <w:pPr>
        <w:ind w:left="708" w:firstLine="708"/>
        <w:rPr>
          <w:rFonts w:asciiTheme="minorHAnsi" w:eastAsiaTheme="minorHAnsi" w:hAnsiTheme="minorHAnsi" w:cstheme="minorBidi"/>
          <w:b/>
          <w:lang w:eastAsia="en-US"/>
        </w:rPr>
      </w:pPr>
      <w:r w:rsidRPr="00DD3F8A">
        <w:rPr>
          <w:rFonts w:asciiTheme="minorHAnsi" w:eastAsiaTheme="minorHAnsi" w:hAnsiTheme="minorHAnsi" w:cstheme="minorBidi"/>
          <w:b/>
          <w:lang w:eastAsia="en-US"/>
        </w:rPr>
        <w:t xml:space="preserve">- </w:t>
      </w:r>
      <w:r w:rsidRPr="0095287C">
        <w:rPr>
          <w:rFonts w:asciiTheme="minorHAnsi" w:eastAsiaTheme="minorHAnsi" w:hAnsiTheme="minorHAnsi" w:cstheme="minorBidi"/>
          <w:b/>
          <w:lang w:eastAsia="en-US"/>
        </w:rPr>
        <w:t xml:space="preserve">Poste </w:t>
      </w:r>
      <w:r w:rsidRPr="00DD3F8A">
        <w:rPr>
          <w:rFonts w:asciiTheme="minorHAnsi" w:eastAsiaTheme="minorHAnsi" w:hAnsiTheme="minorHAnsi" w:cstheme="minorBidi"/>
          <w:b/>
          <w:lang w:eastAsia="en-US"/>
        </w:rPr>
        <w:t>1 : Ouvrages préliminaires</w:t>
      </w:r>
    </w:p>
    <w:p w:rsidR="00063E3E" w:rsidRPr="00DD3F8A" w:rsidRDefault="00063E3E" w:rsidP="00063E3E">
      <w:pPr>
        <w:ind w:left="1416"/>
        <w:rPr>
          <w:rFonts w:asciiTheme="minorHAnsi" w:eastAsiaTheme="minorHAnsi" w:hAnsiTheme="minorHAnsi" w:cstheme="minorBidi"/>
          <w:b/>
          <w:lang w:eastAsia="en-US"/>
        </w:rPr>
      </w:pPr>
      <w:r w:rsidRPr="00DD3F8A">
        <w:rPr>
          <w:rFonts w:asciiTheme="minorHAnsi" w:eastAsiaTheme="minorHAnsi" w:hAnsiTheme="minorHAnsi" w:cstheme="minorBidi"/>
          <w:lang w:eastAsia="en-US"/>
        </w:rPr>
        <w:t>U</w:t>
      </w:r>
      <w:r w:rsidRPr="0095287C">
        <w:rPr>
          <w:rFonts w:asciiTheme="minorHAnsi" w:eastAsiaTheme="minorHAnsi" w:hAnsiTheme="minorHAnsi" w:cstheme="minorBidi"/>
          <w:lang w:eastAsia="en-US"/>
        </w:rPr>
        <w:t>ne sur-largeur de tranchée destinée à l’aliment</w:t>
      </w:r>
      <w:r w:rsidRPr="00DD3F8A">
        <w:rPr>
          <w:rFonts w:asciiTheme="minorHAnsi" w:eastAsiaTheme="minorHAnsi" w:hAnsiTheme="minorHAnsi" w:cstheme="minorBidi"/>
          <w:lang w:eastAsia="en-US"/>
        </w:rPr>
        <w:t>ation du secteur en eau potable devra être indiquée en PSE.</w:t>
      </w:r>
    </w:p>
    <w:p w:rsidR="00063E3E" w:rsidRPr="0095287C" w:rsidRDefault="00063E3E" w:rsidP="00063E3E">
      <w:pPr>
        <w:ind w:left="708" w:firstLine="708"/>
        <w:rPr>
          <w:rFonts w:asciiTheme="minorHAnsi" w:eastAsiaTheme="minorHAnsi" w:hAnsiTheme="minorHAnsi" w:cstheme="minorBidi"/>
          <w:b/>
          <w:lang w:eastAsia="en-US"/>
        </w:rPr>
      </w:pPr>
      <w:r w:rsidRPr="00DD3F8A">
        <w:rPr>
          <w:rFonts w:asciiTheme="minorHAnsi" w:eastAsiaTheme="minorHAnsi" w:hAnsiTheme="minorHAnsi" w:cstheme="minorBidi"/>
          <w:b/>
          <w:lang w:eastAsia="en-US"/>
        </w:rPr>
        <w:t xml:space="preserve">-Poste </w:t>
      </w:r>
      <w:r w:rsidRPr="0095287C">
        <w:rPr>
          <w:rFonts w:asciiTheme="minorHAnsi" w:eastAsiaTheme="minorHAnsi" w:hAnsiTheme="minorHAnsi" w:cstheme="minorBidi"/>
          <w:b/>
          <w:lang w:eastAsia="en-US"/>
        </w:rPr>
        <w:t>5 :  Station musicale ludique</w:t>
      </w:r>
    </w:p>
    <w:p w:rsidR="00063E3E" w:rsidRPr="0095287C" w:rsidRDefault="00063E3E" w:rsidP="00063E3E">
      <w:pPr>
        <w:ind w:left="1416" w:firstLine="708"/>
        <w:rPr>
          <w:rFonts w:asciiTheme="minorHAnsi" w:eastAsiaTheme="minorHAnsi" w:hAnsiTheme="minorHAnsi" w:cstheme="minorBidi"/>
          <w:lang w:eastAsia="en-US"/>
        </w:rPr>
      </w:pPr>
      <w:proofErr w:type="spellStart"/>
      <w:r w:rsidRPr="0095287C">
        <w:rPr>
          <w:rFonts w:asciiTheme="minorHAnsi" w:eastAsiaTheme="minorHAnsi" w:hAnsiTheme="minorHAnsi" w:cstheme="minorBidi"/>
          <w:lang w:eastAsia="en-US"/>
        </w:rPr>
        <w:t>Stepping</w:t>
      </w:r>
      <w:proofErr w:type="spellEnd"/>
      <w:r w:rsidRPr="0095287C">
        <w:rPr>
          <w:rFonts w:asciiTheme="minorHAnsi" w:eastAsiaTheme="minorHAnsi" w:hAnsiTheme="minorHAnsi" w:cstheme="minorBidi"/>
          <w:lang w:eastAsia="en-US"/>
        </w:rPr>
        <w:t xml:space="preserve"> Stones </w:t>
      </w:r>
      <w:r w:rsidRPr="00DD3F8A">
        <w:rPr>
          <w:rFonts w:asciiTheme="minorHAnsi" w:eastAsiaTheme="minorHAnsi" w:hAnsiTheme="minorHAnsi" w:cstheme="minorBidi"/>
          <w:lang w:eastAsia="en-US"/>
        </w:rPr>
        <w:t>à prévoir en PSE.</w:t>
      </w:r>
    </w:p>
    <w:p w:rsidR="00063E3E" w:rsidRPr="0095287C" w:rsidRDefault="00063E3E" w:rsidP="00063E3E">
      <w:pPr>
        <w:ind w:left="708" w:firstLine="708"/>
        <w:rPr>
          <w:rFonts w:asciiTheme="minorHAnsi" w:eastAsiaTheme="minorHAnsi" w:hAnsiTheme="minorHAnsi" w:cstheme="minorBidi"/>
          <w:b/>
          <w:lang w:eastAsia="en-US"/>
        </w:rPr>
      </w:pPr>
      <w:r w:rsidRPr="00DD3F8A">
        <w:rPr>
          <w:rFonts w:asciiTheme="minorHAnsi" w:eastAsiaTheme="minorHAnsi" w:hAnsiTheme="minorHAnsi" w:cstheme="minorBidi"/>
          <w:b/>
          <w:lang w:eastAsia="en-US"/>
        </w:rPr>
        <w:t xml:space="preserve">- </w:t>
      </w:r>
      <w:r w:rsidRPr="0095287C">
        <w:rPr>
          <w:rFonts w:asciiTheme="minorHAnsi" w:eastAsiaTheme="minorHAnsi" w:hAnsiTheme="minorHAnsi" w:cstheme="minorBidi"/>
          <w:b/>
          <w:lang w:eastAsia="en-US"/>
        </w:rPr>
        <w:t>Poste 6 : Pyramide à cordes</w:t>
      </w:r>
    </w:p>
    <w:p w:rsidR="00063E3E" w:rsidRPr="0095287C" w:rsidRDefault="00063E3E" w:rsidP="00063E3E">
      <w:pPr>
        <w:ind w:left="1416" w:firstLine="708"/>
        <w:rPr>
          <w:rFonts w:asciiTheme="minorHAnsi" w:eastAsiaTheme="minorHAnsi" w:hAnsiTheme="minorHAnsi" w:cstheme="minorBidi"/>
          <w:lang w:eastAsia="en-US"/>
        </w:rPr>
      </w:pPr>
      <w:r w:rsidRPr="00DD3F8A">
        <w:rPr>
          <w:rFonts w:asciiTheme="minorHAnsi" w:eastAsiaTheme="minorHAnsi" w:hAnsiTheme="minorHAnsi" w:cstheme="minorBidi"/>
          <w:lang w:eastAsia="en-US"/>
        </w:rPr>
        <w:t xml:space="preserve">Prévoir </w:t>
      </w:r>
      <w:r w:rsidRPr="0095287C">
        <w:rPr>
          <w:rFonts w:asciiTheme="minorHAnsi" w:eastAsiaTheme="minorHAnsi" w:hAnsiTheme="minorHAnsi" w:cstheme="minorBidi"/>
          <w:lang w:eastAsia="en-US"/>
        </w:rPr>
        <w:t>une pyramide à cordes de 6 mètres</w:t>
      </w:r>
      <w:r w:rsidRPr="00DD3F8A">
        <w:rPr>
          <w:rFonts w:asciiTheme="minorHAnsi" w:eastAsiaTheme="minorHAnsi" w:hAnsiTheme="minorHAnsi" w:cstheme="minorBidi"/>
          <w:lang w:eastAsia="en-US"/>
        </w:rPr>
        <w:t xml:space="preserve"> en PSE.</w:t>
      </w:r>
    </w:p>
    <w:p w:rsidR="00063E3E" w:rsidRPr="0095287C" w:rsidRDefault="00063E3E" w:rsidP="00063E3E">
      <w:pPr>
        <w:ind w:left="708" w:firstLine="708"/>
        <w:rPr>
          <w:rFonts w:asciiTheme="minorHAnsi" w:eastAsiaTheme="minorHAnsi" w:hAnsiTheme="minorHAnsi" w:cstheme="minorBidi"/>
          <w:b/>
          <w:lang w:eastAsia="en-US"/>
        </w:rPr>
      </w:pPr>
      <w:r w:rsidRPr="00DD3F8A">
        <w:rPr>
          <w:rFonts w:asciiTheme="minorHAnsi" w:eastAsiaTheme="minorHAnsi" w:hAnsiTheme="minorHAnsi" w:cstheme="minorBidi"/>
          <w:b/>
          <w:lang w:eastAsia="en-US"/>
        </w:rPr>
        <w:t xml:space="preserve">- </w:t>
      </w:r>
      <w:r w:rsidRPr="0095287C">
        <w:rPr>
          <w:rFonts w:asciiTheme="minorHAnsi" w:eastAsiaTheme="minorHAnsi" w:hAnsiTheme="minorHAnsi" w:cstheme="minorBidi"/>
          <w:b/>
          <w:lang w:eastAsia="en-US"/>
        </w:rPr>
        <w:t>Poste 7 : Tyrolienne</w:t>
      </w:r>
    </w:p>
    <w:p w:rsidR="00063E3E" w:rsidRPr="0095287C" w:rsidRDefault="00063E3E" w:rsidP="00063E3E">
      <w:pPr>
        <w:ind w:left="1416" w:firstLine="708"/>
        <w:rPr>
          <w:rFonts w:asciiTheme="minorHAnsi" w:eastAsiaTheme="minorHAnsi" w:hAnsiTheme="minorHAnsi" w:cstheme="minorBidi"/>
          <w:lang w:eastAsia="en-US"/>
        </w:rPr>
      </w:pPr>
      <w:r w:rsidRPr="00DD3F8A">
        <w:rPr>
          <w:rFonts w:asciiTheme="minorHAnsi" w:eastAsiaTheme="minorHAnsi" w:hAnsiTheme="minorHAnsi" w:cstheme="minorBidi"/>
          <w:lang w:eastAsia="en-US"/>
        </w:rPr>
        <w:t>2ème</w:t>
      </w:r>
      <w:r w:rsidRPr="0095287C">
        <w:rPr>
          <w:rFonts w:asciiTheme="minorHAnsi" w:eastAsiaTheme="minorHAnsi" w:hAnsiTheme="minorHAnsi" w:cstheme="minorBidi"/>
          <w:lang w:eastAsia="en-US"/>
        </w:rPr>
        <w:t xml:space="preserve"> </w:t>
      </w:r>
      <w:r w:rsidRPr="00DD3F8A">
        <w:rPr>
          <w:rFonts w:asciiTheme="minorHAnsi" w:eastAsiaTheme="minorHAnsi" w:hAnsiTheme="minorHAnsi" w:cstheme="minorBidi"/>
          <w:lang w:eastAsia="en-US"/>
        </w:rPr>
        <w:t>tyrolienne en PSE.</w:t>
      </w:r>
    </w:p>
    <w:p w:rsidR="00063E3E" w:rsidRPr="0095287C" w:rsidRDefault="00063E3E" w:rsidP="00063E3E">
      <w:pPr>
        <w:ind w:left="708" w:firstLine="708"/>
        <w:rPr>
          <w:rFonts w:asciiTheme="minorHAnsi" w:eastAsiaTheme="minorHAnsi" w:hAnsiTheme="minorHAnsi" w:cstheme="minorBidi"/>
          <w:b/>
          <w:lang w:eastAsia="en-US"/>
        </w:rPr>
      </w:pPr>
      <w:r w:rsidRPr="00DD3F8A">
        <w:rPr>
          <w:rFonts w:asciiTheme="minorHAnsi" w:eastAsiaTheme="minorHAnsi" w:hAnsiTheme="minorHAnsi" w:cstheme="minorBidi"/>
          <w:b/>
          <w:lang w:eastAsia="en-US"/>
        </w:rPr>
        <w:t xml:space="preserve">- </w:t>
      </w:r>
      <w:r w:rsidRPr="0095287C">
        <w:rPr>
          <w:rFonts w:asciiTheme="minorHAnsi" w:eastAsiaTheme="minorHAnsi" w:hAnsiTheme="minorHAnsi" w:cstheme="minorBidi"/>
          <w:b/>
          <w:lang w:eastAsia="en-US"/>
        </w:rPr>
        <w:t>Poste 9 :  Terrain de pétanque</w:t>
      </w:r>
    </w:p>
    <w:p w:rsidR="00063E3E" w:rsidRPr="0095287C" w:rsidRDefault="00063E3E" w:rsidP="00063E3E">
      <w:pPr>
        <w:ind w:left="1416" w:firstLine="708"/>
        <w:rPr>
          <w:rFonts w:asciiTheme="minorHAnsi" w:eastAsiaTheme="minorHAnsi" w:hAnsiTheme="minorHAnsi" w:cstheme="minorBidi"/>
          <w:lang w:eastAsia="en-US"/>
        </w:rPr>
      </w:pPr>
      <w:r w:rsidRPr="00DD3F8A">
        <w:rPr>
          <w:rFonts w:asciiTheme="minorHAnsi" w:eastAsiaTheme="minorHAnsi" w:hAnsiTheme="minorHAnsi" w:cstheme="minorBidi"/>
          <w:lang w:eastAsia="en-US"/>
        </w:rPr>
        <w:t>A proposer en prestation supplémentaire éventuelle.</w:t>
      </w:r>
    </w:p>
    <w:p w:rsidR="00063E3E" w:rsidRPr="0095287C" w:rsidRDefault="00063E3E" w:rsidP="00063E3E">
      <w:pPr>
        <w:ind w:left="708" w:firstLine="708"/>
        <w:rPr>
          <w:rFonts w:asciiTheme="minorHAnsi" w:eastAsiaTheme="minorHAnsi" w:hAnsiTheme="minorHAnsi" w:cstheme="minorBidi"/>
          <w:b/>
          <w:lang w:eastAsia="en-US"/>
        </w:rPr>
      </w:pPr>
      <w:r w:rsidRPr="00DD3F8A">
        <w:rPr>
          <w:rFonts w:asciiTheme="minorHAnsi" w:eastAsiaTheme="minorHAnsi" w:hAnsiTheme="minorHAnsi" w:cstheme="minorBidi"/>
          <w:b/>
          <w:lang w:eastAsia="en-US"/>
        </w:rPr>
        <w:t xml:space="preserve">- </w:t>
      </w:r>
      <w:r w:rsidRPr="0095287C">
        <w:rPr>
          <w:rFonts w:asciiTheme="minorHAnsi" w:eastAsiaTheme="minorHAnsi" w:hAnsiTheme="minorHAnsi" w:cstheme="minorBidi"/>
          <w:b/>
          <w:lang w:eastAsia="en-US"/>
        </w:rPr>
        <w:t>Poste 10 : Table de ping-pong</w:t>
      </w:r>
    </w:p>
    <w:p w:rsidR="00063E3E" w:rsidRPr="0095287C" w:rsidRDefault="00063E3E" w:rsidP="00063E3E">
      <w:pPr>
        <w:ind w:left="1416" w:firstLine="708"/>
        <w:rPr>
          <w:rFonts w:asciiTheme="minorHAnsi" w:eastAsiaTheme="minorHAnsi" w:hAnsiTheme="minorHAnsi" w:cstheme="minorBidi"/>
          <w:lang w:eastAsia="en-US"/>
        </w:rPr>
      </w:pPr>
      <w:r w:rsidRPr="00DD3F8A">
        <w:rPr>
          <w:rFonts w:asciiTheme="minorHAnsi" w:eastAsiaTheme="minorHAnsi" w:hAnsiTheme="minorHAnsi" w:cstheme="minorBidi"/>
          <w:lang w:eastAsia="en-US"/>
        </w:rPr>
        <w:t>Équipement à indiquer en PSE.</w:t>
      </w:r>
    </w:p>
    <w:p w:rsidR="00063E3E" w:rsidRPr="0095287C" w:rsidRDefault="00063E3E" w:rsidP="00063E3E">
      <w:pPr>
        <w:ind w:left="708" w:firstLine="708"/>
        <w:rPr>
          <w:rFonts w:asciiTheme="minorHAnsi" w:eastAsiaTheme="minorHAnsi" w:hAnsiTheme="minorHAnsi" w:cstheme="minorBidi"/>
          <w:b/>
          <w:lang w:eastAsia="en-US"/>
        </w:rPr>
      </w:pPr>
      <w:r w:rsidRPr="00DD3F8A">
        <w:rPr>
          <w:rFonts w:asciiTheme="minorHAnsi" w:eastAsiaTheme="minorHAnsi" w:hAnsiTheme="minorHAnsi" w:cstheme="minorBidi"/>
          <w:b/>
          <w:lang w:eastAsia="en-US"/>
        </w:rPr>
        <w:t xml:space="preserve">- </w:t>
      </w:r>
      <w:r w:rsidRPr="0095287C">
        <w:rPr>
          <w:rFonts w:asciiTheme="minorHAnsi" w:eastAsiaTheme="minorHAnsi" w:hAnsiTheme="minorHAnsi" w:cstheme="minorBidi"/>
          <w:b/>
          <w:lang w:eastAsia="en-US"/>
        </w:rPr>
        <w:t>Poste 11 : Parcours de cross</w:t>
      </w:r>
    </w:p>
    <w:p w:rsidR="00063E3E" w:rsidRPr="0095287C" w:rsidRDefault="00063E3E" w:rsidP="00063E3E">
      <w:pPr>
        <w:ind w:left="1416" w:firstLine="708"/>
        <w:rPr>
          <w:rFonts w:asciiTheme="minorHAnsi" w:eastAsiaTheme="minorHAnsi" w:hAnsiTheme="minorHAnsi" w:cstheme="minorBidi"/>
          <w:lang w:eastAsia="en-US"/>
        </w:rPr>
      </w:pPr>
      <w:r w:rsidRPr="0095287C">
        <w:rPr>
          <w:rFonts w:asciiTheme="minorHAnsi" w:eastAsiaTheme="minorHAnsi" w:hAnsiTheme="minorHAnsi" w:cstheme="minorBidi"/>
          <w:lang w:eastAsia="en-US"/>
        </w:rPr>
        <w:t xml:space="preserve">Le </w:t>
      </w:r>
      <w:r w:rsidRPr="00DD3F8A">
        <w:rPr>
          <w:rFonts w:asciiTheme="minorHAnsi" w:eastAsiaTheme="minorHAnsi" w:hAnsiTheme="minorHAnsi" w:cstheme="minorBidi"/>
          <w:lang w:eastAsia="en-US"/>
        </w:rPr>
        <w:t xml:space="preserve">sol du </w:t>
      </w:r>
      <w:r w:rsidRPr="0095287C">
        <w:rPr>
          <w:rFonts w:asciiTheme="minorHAnsi" w:eastAsiaTheme="minorHAnsi" w:hAnsiTheme="minorHAnsi" w:cstheme="minorBidi"/>
          <w:lang w:eastAsia="en-US"/>
        </w:rPr>
        <w:t xml:space="preserve">parcours </w:t>
      </w:r>
      <w:r w:rsidRPr="00DD3F8A">
        <w:rPr>
          <w:rFonts w:asciiTheme="minorHAnsi" w:eastAsiaTheme="minorHAnsi" w:hAnsiTheme="minorHAnsi" w:cstheme="minorBidi"/>
          <w:lang w:eastAsia="en-US"/>
        </w:rPr>
        <w:t xml:space="preserve">sera effectué </w:t>
      </w:r>
      <w:r w:rsidRPr="0095287C">
        <w:rPr>
          <w:rFonts w:asciiTheme="minorHAnsi" w:eastAsiaTheme="minorHAnsi" w:hAnsiTheme="minorHAnsi" w:cstheme="minorBidi"/>
          <w:lang w:eastAsia="en-US"/>
        </w:rPr>
        <w:t>en remblai compacté</w:t>
      </w:r>
      <w:r w:rsidRPr="00DD3F8A">
        <w:rPr>
          <w:rFonts w:asciiTheme="minorHAnsi" w:eastAsiaTheme="minorHAnsi" w:hAnsiTheme="minorHAnsi" w:cstheme="minorBidi"/>
          <w:lang w:eastAsia="en-US"/>
        </w:rPr>
        <w:t>.</w:t>
      </w:r>
    </w:p>
    <w:p w:rsidR="00063E3E" w:rsidRPr="0095287C" w:rsidRDefault="00063E3E" w:rsidP="00063E3E">
      <w:pPr>
        <w:ind w:left="708" w:firstLine="708"/>
        <w:rPr>
          <w:rFonts w:asciiTheme="minorHAnsi" w:eastAsiaTheme="minorHAnsi" w:hAnsiTheme="minorHAnsi" w:cstheme="minorBidi"/>
          <w:b/>
          <w:lang w:eastAsia="en-US"/>
        </w:rPr>
      </w:pPr>
      <w:r w:rsidRPr="00DD3F8A">
        <w:rPr>
          <w:rFonts w:asciiTheme="minorHAnsi" w:eastAsiaTheme="minorHAnsi" w:hAnsiTheme="minorHAnsi" w:cstheme="minorBidi"/>
          <w:b/>
          <w:lang w:eastAsia="en-US"/>
        </w:rPr>
        <w:t xml:space="preserve">- </w:t>
      </w:r>
      <w:r w:rsidRPr="0095287C">
        <w:rPr>
          <w:rFonts w:asciiTheme="minorHAnsi" w:eastAsiaTheme="minorHAnsi" w:hAnsiTheme="minorHAnsi" w:cstheme="minorBidi"/>
          <w:b/>
          <w:lang w:eastAsia="en-US"/>
        </w:rPr>
        <w:t>Poste 12 : Mobilier</w:t>
      </w:r>
    </w:p>
    <w:p w:rsidR="00063E3E" w:rsidRPr="00DD3F8A" w:rsidRDefault="00063E3E" w:rsidP="00063E3E">
      <w:pPr>
        <w:ind w:left="1416" w:firstLine="708"/>
        <w:rPr>
          <w:rFonts w:asciiTheme="minorHAnsi" w:eastAsiaTheme="minorHAnsi" w:hAnsiTheme="minorHAnsi" w:cstheme="minorBidi"/>
          <w:lang w:eastAsia="en-US"/>
        </w:rPr>
      </w:pPr>
      <w:r w:rsidRPr="00DD3F8A">
        <w:rPr>
          <w:rFonts w:asciiTheme="minorHAnsi" w:eastAsiaTheme="minorHAnsi" w:hAnsiTheme="minorHAnsi" w:cstheme="minorBidi"/>
          <w:lang w:eastAsia="en-US"/>
        </w:rPr>
        <w:t xml:space="preserve">Sur un total de 15 bancs, </w:t>
      </w:r>
      <w:r w:rsidRPr="0095287C">
        <w:rPr>
          <w:rFonts w:asciiTheme="minorHAnsi" w:eastAsiaTheme="minorHAnsi" w:hAnsiTheme="minorHAnsi" w:cstheme="minorBidi"/>
          <w:lang w:eastAsia="en-US"/>
        </w:rPr>
        <w:t xml:space="preserve">8 </w:t>
      </w:r>
      <w:r w:rsidRPr="00DD3F8A">
        <w:rPr>
          <w:rFonts w:asciiTheme="minorHAnsi" w:eastAsiaTheme="minorHAnsi" w:hAnsiTheme="minorHAnsi" w:cstheme="minorBidi"/>
          <w:lang w:eastAsia="en-US"/>
        </w:rPr>
        <w:t>seront prévus en variante</w:t>
      </w:r>
      <w:r w:rsidRPr="0095287C">
        <w:rPr>
          <w:rFonts w:asciiTheme="minorHAnsi" w:eastAsiaTheme="minorHAnsi" w:hAnsiTheme="minorHAnsi" w:cstheme="minorBidi"/>
          <w:lang w:eastAsia="en-US"/>
        </w:rPr>
        <w:t>.</w:t>
      </w:r>
    </w:p>
    <w:p w:rsidR="00063E3E" w:rsidRPr="0095287C" w:rsidRDefault="00063E3E" w:rsidP="00063E3E">
      <w:pPr>
        <w:ind w:left="708" w:firstLine="708"/>
        <w:rPr>
          <w:rFonts w:asciiTheme="minorHAnsi" w:eastAsiaTheme="minorHAnsi" w:hAnsiTheme="minorHAnsi" w:cstheme="minorBidi"/>
          <w:b/>
          <w:lang w:eastAsia="en-US"/>
        </w:rPr>
      </w:pPr>
      <w:r w:rsidRPr="00DD3F8A">
        <w:rPr>
          <w:rFonts w:asciiTheme="minorHAnsi" w:eastAsiaTheme="minorHAnsi" w:hAnsiTheme="minorHAnsi" w:cstheme="minorBidi"/>
          <w:b/>
          <w:lang w:eastAsia="en-US"/>
        </w:rPr>
        <w:t xml:space="preserve">- </w:t>
      </w:r>
      <w:r w:rsidRPr="0095287C">
        <w:rPr>
          <w:rFonts w:asciiTheme="minorHAnsi" w:eastAsiaTheme="minorHAnsi" w:hAnsiTheme="minorHAnsi" w:cstheme="minorBidi"/>
          <w:b/>
          <w:lang w:eastAsia="en-US"/>
        </w:rPr>
        <w:t>Poste 13 : Passerelle bois</w:t>
      </w:r>
    </w:p>
    <w:p w:rsidR="00063E3E" w:rsidRPr="0095287C" w:rsidRDefault="00063E3E" w:rsidP="00063E3E">
      <w:pPr>
        <w:ind w:left="1416" w:firstLine="708"/>
        <w:rPr>
          <w:rFonts w:asciiTheme="minorHAnsi" w:eastAsiaTheme="minorHAnsi" w:hAnsiTheme="minorHAnsi" w:cstheme="minorBidi"/>
          <w:lang w:eastAsia="en-US"/>
        </w:rPr>
      </w:pPr>
      <w:r w:rsidRPr="00DD3F8A">
        <w:rPr>
          <w:rFonts w:asciiTheme="minorHAnsi" w:eastAsiaTheme="minorHAnsi" w:hAnsiTheme="minorHAnsi" w:cstheme="minorBidi"/>
          <w:lang w:eastAsia="en-US"/>
        </w:rPr>
        <w:t xml:space="preserve">Équipement à </w:t>
      </w:r>
      <w:r w:rsidRPr="0095287C">
        <w:rPr>
          <w:rFonts w:asciiTheme="minorHAnsi" w:eastAsiaTheme="minorHAnsi" w:hAnsiTheme="minorHAnsi" w:cstheme="minorBidi"/>
          <w:lang w:eastAsia="en-US"/>
        </w:rPr>
        <w:t>supprimer</w:t>
      </w:r>
      <w:r w:rsidRPr="00DD3F8A">
        <w:rPr>
          <w:rFonts w:asciiTheme="minorHAnsi" w:eastAsiaTheme="minorHAnsi" w:hAnsiTheme="minorHAnsi" w:cstheme="minorBidi"/>
          <w:lang w:eastAsia="en-US"/>
        </w:rPr>
        <w:t>.</w:t>
      </w:r>
    </w:p>
    <w:p w:rsidR="00063E3E" w:rsidRPr="0095287C" w:rsidRDefault="00063E3E" w:rsidP="00063E3E">
      <w:pPr>
        <w:ind w:left="708" w:firstLine="708"/>
        <w:rPr>
          <w:rFonts w:asciiTheme="minorHAnsi" w:eastAsiaTheme="minorHAnsi" w:hAnsiTheme="minorHAnsi" w:cstheme="minorBidi"/>
          <w:lang w:eastAsia="en-US"/>
        </w:rPr>
      </w:pPr>
      <w:r w:rsidRPr="00DD3F8A">
        <w:rPr>
          <w:rFonts w:asciiTheme="minorHAnsi" w:eastAsiaTheme="minorHAnsi" w:hAnsiTheme="minorHAnsi" w:cstheme="minorBidi"/>
          <w:b/>
          <w:lang w:eastAsia="en-US"/>
        </w:rPr>
        <w:t xml:space="preserve">- </w:t>
      </w:r>
      <w:r w:rsidRPr="0095287C">
        <w:rPr>
          <w:rFonts w:asciiTheme="minorHAnsi" w:eastAsiaTheme="minorHAnsi" w:hAnsiTheme="minorHAnsi" w:cstheme="minorBidi"/>
          <w:b/>
          <w:lang w:eastAsia="en-US"/>
        </w:rPr>
        <w:t>Poste 15</w:t>
      </w:r>
      <w:r w:rsidRPr="0095287C">
        <w:rPr>
          <w:rFonts w:asciiTheme="minorHAnsi" w:eastAsiaTheme="minorHAnsi" w:hAnsiTheme="minorHAnsi" w:cstheme="minorBidi"/>
          <w:lang w:eastAsia="en-US"/>
        </w:rPr>
        <w:t> </w:t>
      </w:r>
      <w:r w:rsidRPr="0095287C">
        <w:rPr>
          <w:rFonts w:asciiTheme="minorHAnsi" w:eastAsiaTheme="minorHAnsi" w:hAnsiTheme="minorHAnsi" w:cstheme="minorBidi"/>
          <w:b/>
          <w:lang w:eastAsia="en-US"/>
        </w:rPr>
        <w:t>: Liaison douce existante</w:t>
      </w:r>
      <w:r w:rsidRPr="00DD3F8A">
        <w:rPr>
          <w:rFonts w:asciiTheme="minorHAnsi" w:eastAsiaTheme="minorHAnsi" w:hAnsiTheme="minorHAnsi" w:cstheme="minorBidi"/>
          <w:lang w:eastAsia="en-US"/>
        </w:rPr>
        <w:t xml:space="preserve"> </w:t>
      </w:r>
    </w:p>
    <w:p w:rsidR="00063E3E" w:rsidRPr="0095287C" w:rsidRDefault="00063E3E" w:rsidP="00063E3E">
      <w:pPr>
        <w:ind w:left="1416"/>
        <w:rPr>
          <w:rFonts w:asciiTheme="minorHAnsi" w:eastAsiaTheme="minorHAnsi" w:hAnsiTheme="minorHAnsi" w:cstheme="minorBidi"/>
          <w:lang w:eastAsia="en-US"/>
        </w:rPr>
      </w:pPr>
      <w:r w:rsidRPr="00DD3F8A">
        <w:rPr>
          <w:rFonts w:asciiTheme="minorHAnsi" w:eastAsiaTheme="minorHAnsi" w:hAnsiTheme="minorHAnsi" w:cstheme="minorBidi"/>
          <w:lang w:eastAsia="en-US"/>
        </w:rPr>
        <w:t>L</w:t>
      </w:r>
      <w:r w:rsidRPr="0095287C">
        <w:rPr>
          <w:rFonts w:asciiTheme="minorHAnsi" w:eastAsiaTheme="minorHAnsi" w:hAnsiTheme="minorHAnsi" w:cstheme="minorBidi"/>
          <w:lang w:eastAsia="en-US"/>
        </w:rPr>
        <w:t>e long du « </w:t>
      </w:r>
      <w:proofErr w:type="spellStart"/>
      <w:r w:rsidRPr="0095287C">
        <w:rPr>
          <w:rFonts w:asciiTheme="minorHAnsi" w:eastAsiaTheme="minorHAnsi" w:hAnsiTheme="minorHAnsi" w:cstheme="minorBidi"/>
          <w:lang w:eastAsia="en-US"/>
        </w:rPr>
        <w:t>couesnon</w:t>
      </w:r>
      <w:proofErr w:type="spellEnd"/>
      <w:r w:rsidRPr="0095287C">
        <w:rPr>
          <w:rFonts w:asciiTheme="minorHAnsi" w:eastAsiaTheme="minorHAnsi" w:hAnsiTheme="minorHAnsi" w:cstheme="minorBidi"/>
          <w:lang w:eastAsia="en-US"/>
        </w:rPr>
        <w:t xml:space="preserve"> » dans </w:t>
      </w:r>
      <w:r w:rsidRPr="00DD3F8A">
        <w:rPr>
          <w:rFonts w:asciiTheme="minorHAnsi" w:eastAsiaTheme="minorHAnsi" w:hAnsiTheme="minorHAnsi" w:cstheme="minorBidi"/>
          <w:lang w:eastAsia="en-US"/>
        </w:rPr>
        <w:t xml:space="preserve">le </w:t>
      </w:r>
      <w:r w:rsidRPr="0095287C">
        <w:rPr>
          <w:rFonts w:asciiTheme="minorHAnsi" w:eastAsiaTheme="minorHAnsi" w:hAnsiTheme="minorHAnsi" w:cstheme="minorBidi"/>
          <w:lang w:eastAsia="en-US"/>
        </w:rPr>
        <w:t>secteur de « la motte »</w:t>
      </w:r>
      <w:r w:rsidRPr="00DD3F8A">
        <w:rPr>
          <w:rFonts w:asciiTheme="minorHAnsi" w:eastAsiaTheme="minorHAnsi" w:hAnsiTheme="minorHAnsi" w:cstheme="minorBidi"/>
          <w:lang w:eastAsia="en-US"/>
        </w:rPr>
        <w:t>, une variante sera prévue pour le prolongement de la voie douce existante sur</w:t>
      </w:r>
      <w:r w:rsidRPr="0095287C">
        <w:rPr>
          <w:rFonts w:asciiTheme="minorHAnsi" w:eastAsiaTheme="minorHAnsi" w:hAnsiTheme="minorHAnsi" w:cstheme="minorBidi"/>
          <w:lang w:eastAsia="en-US"/>
        </w:rPr>
        <w:t xml:space="preserve"> une longueur de 150 à 200 mètres</w:t>
      </w:r>
      <w:r w:rsidRPr="00DD3F8A">
        <w:rPr>
          <w:rFonts w:asciiTheme="minorHAnsi" w:eastAsiaTheme="minorHAnsi" w:hAnsiTheme="minorHAnsi" w:cstheme="minorBidi"/>
          <w:lang w:eastAsia="en-US"/>
        </w:rPr>
        <w:t xml:space="preserve"> </w:t>
      </w:r>
    </w:p>
    <w:p w:rsidR="00063E3E" w:rsidRPr="00DD3F8A" w:rsidRDefault="00063E3E" w:rsidP="00063E3E">
      <w:pPr>
        <w:ind w:firstLine="708"/>
        <w:contextualSpacing/>
        <w:jc w:val="both"/>
        <w:rPr>
          <w:color w:val="000000"/>
          <w:kern w:val="30"/>
        </w:rPr>
      </w:pPr>
    </w:p>
    <w:p w:rsidR="00063E3E" w:rsidRPr="00DD3F8A" w:rsidRDefault="00063E3E" w:rsidP="00063E3E">
      <w:pPr>
        <w:ind w:firstLine="708"/>
        <w:contextualSpacing/>
        <w:jc w:val="both"/>
        <w:rPr>
          <w:color w:val="000000"/>
          <w:kern w:val="30"/>
        </w:rPr>
      </w:pPr>
      <w:r w:rsidRPr="00DD3F8A">
        <w:rPr>
          <w:color w:val="000000"/>
          <w:kern w:val="30"/>
        </w:rPr>
        <w:t>Après en avoir délibéré, le Conseil Municipal :</w:t>
      </w:r>
    </w:p>
    <w:p w:rsidR="00063E3E" w:rsidRPr="00DD3F8A" w:rsidRDefault="00063E3E" w:rsidP="00063E3E">
      <w:pPr>
        <w:ind w:firstLine="708"/>
        <w:contextualSpacing/>
        <w:jc w:val="both"/>
        <w:rPr>
          <w:color w:val="000000"/>
          <w:kern w:val="30"/>
        </w:rPr>
      </w:pPr>
      <w:r w:rsidRPr="00DD3F8A">
        <w:rPr>
          <w:color w:val="000000"/>
          <w:kern w:val="30"/>
        </w:rPr>
        <w:t>- valide les propositions définies ci-dessus, et demande que le Bureau d’Études A.B.E. les intègres dans le dossier d’appel d’offres.</w:t>
      </w:r>
    </w:p>
    <w:p w:rsidR="00063E3E" w:rsidRPr="00DD3F8A" w:rsidRDefault="00063E3E" w:rsidP="00063E3E">
      <w:pPr>
        <w:ind w:firstLine="708"/>
        <w:contextualSpacing/>
        <w:jc w:val="both"/>
        <w:rPr>
          <w:color w:val="000000"/>
          <w:kern w:val="30"/>
        </w:rPr>
      </w:pPr>
      <w:r w:rsidRPr="00DD3F8A">
        <w:rPr>
          <w:color w:val="000000"/>
          <w:kern w:val="30"/>
        </w:rPr>
        <w:t>- sollicite du S.D.E. 35 l’attribution d’une subvention spécifique pour l’extension du réseau d’éclairage public estimée à 17 025 € h.t., ainsi que pour la mise en place d’une borne foraine destinée à l’amphithéâtre nature à hauteur de 15 150 € h.t.</w:t>
      </w:r>
    </w:p>
    <w:p w:rsidR="00063E3E" w:rsidRDefault="00063E3E" w:rsidP="00BB6CA0">
      <w:pPr>
        <w:widowControl w:val="0"/>
        <w:rPr>
          <w:b/>
          <w:i/>
          <w:highlight w:val="lightGray"/>
          <w:u w:val="single"/>
        </w:rPr>
      </w:pPr>
    </w:p>
    <w:p w:rsidR="00BB6CA0" w:rsidRPr="00DD3F8A" w:rsidRDefault="008D73D0" w:rsidP="00BB6CA0">
      <w:pPr>
        <w:widowControl w:val="0"/>
      </w:pPr>
      <w:r>
        <w:rPr>
          <w:b/>
          <w:i/>
          <w:highlight w:val="lightGray"/>
          <w:u w:val="single"/>
        </w:rPr>
        <w:t>05</w:t>
      </w:r>
      <w:r w:rsidR="00BB6CA0" w:rsidRPr="00DD3F8A">
        <w:rPr>
          <w:b/>
          <w:i/>
          <w:highlight w:val="lightGray"/>
          <w:u w:val="single"/>
        </w:rPr>
        <w:t>24012023</w:t>
      </w:r>
      <w:r w:rsidR="00BB6CA0" w:rsidRPr="00DD3F8A">
        <w:rPr>
          <w:b/>
        </w:rPr>
        <w:t> </w:t>
      </w:r>
      <w:r w:rsidR="00BB6CA0" w:rsidRPr="00DD3F8A">
        <w:rPr>
          <w:b/>
          <w:highlight w:val="lightGray"/>
        </w:rPr>
        <w:t>:</w:t>
      </w:r>
      <w:r w:rsidR="00BB6CA0" w:rsidRPr="00DD3F8A">
        <w:rPr>
          <w:b/>
          <w:i/>
          <w:highlight w:val="lightGray"/>
        </w:rPr>
        <w:t xml:space="preserve"> </w:t>
      </w:r>
      <w:r w:rsidR="00B531CA" w:rsidRPr="00DD3F8A">
        <w:rPr>
          <w:b/>
          <w:highlight w:val="lightGray"/>
        </w:rPr>
        <w:t>Location du parquet</w:t>
      </w:r>
      <w:r w:rsidR="00BB6CA0" w:rsidRPr="00DD3F8A">
        <w:rPr>
          <w:b/>
          <w:highlight w:val="lightGray"/>
        </w:rPr>
        <w:t>.</w:t>
      </w:r>
    </w:p>
    <w:p w:rsidR="00BB6CA0" w:rsidRPr="00DD3F8A" w:rsidRDefault="00771B28" w:rsidP="00BB6CA0">
      <w:pPr>
        <w:ind w:firstLine="708"/>
        <w:contextualSpacing/>
        <w:jc w:val="both"/>
        <w:rPr>
          <w:color w:val="000000"/>
          <w:kern w:val="30"/>
        </w:rPr>
      </w:pPr>
      <w:r w:rsidRPr="00DD3F8A">
        <w:rPr>
          <w:color w:val="000000"/>
          <w:kern w:val="30"/>
        </w:rPr>
        <w:t>L</w:t>
      </w:r>
      <w:r w:rsidR="00CE016A" w:rsidRPr="00DD3F8A">
        <w:rPr>
          <w:color w:val="000000"/>
          <w:kern w:val="30"/>
        </w:rPr>
        <w:t xml:space="preserve">e prêt du parquet de danse est ponctuellement sollicité par des associations ou des Communes de l’extérieur. </w:t>
      </w:r>
      <w:r w:rsidR="009E242B" w:rsidRPr="00DD3F8A">
        <w:rPr>
          <w:color w:val="000000"/>
          <w:kern w:val="30"/>
        </w:rPr>
        <w:t>Pour la préservation de cet équipement, son installation et son démontage doivent toutefois être effectués avec l’aide d’un agent communal, ce qui représente au total l’équivalent d’une demi-journée de travail.</w:t>
      </w:r>
    </w:p>
    <w:p w:rsidR="00D34F5D" w:rsidRPr="00DD3F8A" w:rsidRDefault="00D34F5D" w:rsidP="00BB6CA0">
      <w:pPr>
        <w:ind w:firstLine="708"/>
        <w:contextualSpacing/>
        <w:jc w:val="both"/>
        <w:rPr>
          <w:color w:val="000000"/>
          <w:kern w:val="30"/>
        </w:rPr>
      </w:pPr>
    </w:p>
    <w:p w:rsidR="00D34F5D" w:rsidRPr="00DD3F8A" w:rsidRDefault="00D34F5D" w:rsidP="00BB6CA0">
      <w:pPr>
        <w:ind w:firstLine="708"/>
        <w:contextualSpacing/>
        <w:jc w:val="both"/>
        <w:rPr>
          <w:color w:val="000000"/>
          <w:kern w:val="30"/>
        </w:rPr>
      </w:pPr>
      <w:r w:rsidRPr="00DD3F8A">
        <w:rPr>
          <w:color w:val="000000"/>
          <w:kern w:val="30"/>
        </w:rPr>
        <w:t>Après en avoir délibéré, le Conseil Municipal décide :</w:t>
      </w:r>
    </w:p>
    <w:p w:rsidR="00D34F5D" w:rsidRPr="00DD3F8A" w:rsidRDefault="00D34F5D" w:rsidP="00D34F5D">
      <w:pPr>
        <w:ind w:left="708"/>
        <w:contextualSpacing/>
        <w:jc w:val="both"/>
        <w:rPr>
          <w:color w:val="000000"/>
          <w:kern w:val="30"/>
        </w:rPr>
      </w:pPr>
      <w:r w:rsidRPr="00DD3F8A">
        <w:rPr>
          <w:color w:val="000000"/>
          <w:kern w:val="30"/>
        </w:rPr>
        <w:t>- de fixer à 200 € le montant de la participation pour la location du parquet comprenant la présence d’un agent communal pour le montage et le démontage de l’équipement.</w:t>
      </w:r>
    </w:p>
    <w:p w:rsidR="00D34F5D" w:rsidRPr="00DD3F8A" w:rsidRDefault="00D34F5D" w:rsidP="00D34F5D">
      <w:pPr>
        <w:ind w:left="708"/>
        <w:contextualSpacing/>
        <w:jc w:val="both"/>
      </w:pPr>
      <w:r w:rsidRPr="00DD3F8A">
        <w:rPr>
          <w:color w:val="000000"/>
          <w:kern w:val="30"/>
        </w:rPr>
        <w:t>- de fixer à 300 € la caution qui devra être déposée au moment de la signature du contrat de location.</w:t>
      </w:r>
    </w:p>
    <w:p w:rsidR="00BB6CA0" w:rsidRPr="00DD3F8A" w:rsidRDefault="00BB6CA0" w:rsidP="00017537">
      <w:pPr>
        <w:ind w:firstLine="708"/>
        <w:contextualSpacing/>
        <w:jc w:val="both"/>
      </w:pPr>
    </w:p>
    <w:p w:rsidR="00BB6CA0" w:rsidRPr="00DD3F8A" w:rsidRDefault="008D73D0" w:rsidP="00BB6CA0">
      <w:pPr>
        <w:widowControl w:val="0"/>
      </w:pPr>
      <w:r>
        <w:rPr>
          <w:b/>
          <w:i/>
          <w:highlight w:val="lightGray"/>
          <w:u w:val="single"/>
        </w:rPr>
        <w:t>06</w:t>
      </w:r>
      <w:r w:rsidR="00BB6CA0" w:rsidRPr="00DD3F8A">
        <w:rPr>
          <w:b/>
          <w:i/>
          <w:highlight w:val="lightGray"/>
          <w:u w:val="single"/>
        </w:rPr>
        <w:t>24012023</w:t>
      </w:r>
      <w:r w:rsidR="00BB6CA0" w:rsidRPr="00DD3F8A">
        <w:rPr>
          <w:b/>
        </w:rPr>
        <w:t> </w:t>
      </w:r>
      <w:r w:rsidR="00BB6CA0" w:rsidRPr="00DD3F8A">
        <w:rPr>
          <w:b/>
          <w:highlight w:val="lightGray"/>
        </w:rPr>
        <w:t>:</w:t>
      </w:r>
      <w:r w:rsidR="00BB6CA0" w:rsidRPr="00DD3F8A">
        <w:rPr>
          <w:b/>
          <w:i/>
          <w:highlight w:val="lightGray"/>
        </w:rPr>
        <w:t xml:space="preserve"> </w:t>
      </w:r>
      <w:r w:rsidR="00756B3D" w:rsidRPr="00DD3F8A">
        <w:rPr>
          <w:b/>
          <w:highlight w:val="lightGray"/>
        </w:rPr>
        <w:t xml:space="preserve">Détermination des </w:t>
      </w:r>
      <w:r w:rsidR="00771B28" w:rsidRPr="00DD3F8A">
        <w:rPr>
          <w:b/>
          <w:highlight w:val="lightGray"/>
        </w:rPr>
        <w:t>taux de promotion pour les avancements de grade</w:t>
      </w:r>
      <w:r w:rsidR="00BB6CA0" w:rsidRPr="00DD3F8A">
        <w:rPr>
          <w:b/>
          <w:highlight w:val="lightGray"/>
        </w:rPr>
        <w:t>.</w:t>
      </w:r>
    </w:p>
    <w:p w:rsidR="0097212C" w:rsidRPr="0097212C" w:rsidRDefault="0097212C" w:rsidP="00285705">
      <w:pPr>
        <w:shd w:val="clear" w:color="auto" w:fill="FFFFFF"/>
        <w:ind w:firstLine="708"/>
        <w:jc w:val="both"/>
        <w:rPr>
          <w:sz w:val="22"/>
          <w:szCs w:val="22"/>
        </w:rPr>
      </w:pPr>
      <w:r w:rsidRPr="0097212C">
        <w:rPr>
          <w:sz w:val="22"/>
          <w:szCs w:val="22"/>
        </w:rPr>
        <w:t>Monsieur le Maire rappelle à l’assemblée l'article L-522-27 du Code Générale de la Fonction Publique :</w:t>
      </w:r>
      <w:proofErr w:type="gramStart"/>
      <w:r w:rsidRPr="0097212C">
        <w:rPr>
          <w:sz w:val="22"/>
          <w:szCs w:val="22"/>
        </w:rPr>
        <w:t xml:space="preserve"> «Le</w:t>
      </w:r>
      <w:proofErr w:type="gramEnd"/>
      <w:r w:rsidRPr="0097212C">
        <w:rPr>
          <w:sz w:val="22"/>
          <w:szCs w:val="22"/>
        </w:rPr>
        <w:t xml:space="preserve"> nombre maximal de fonctionnaires territoriaux, à l'exception du cadres d'emplois des agents de police municipale, pouvant être promus à l'un des grades d'avancement de leur cadre d'emplois, est égal au produit des effectifs des fonctionnaires territoriaux remplissant les conditions pour cet avancement par un taux de promotion. Ce taux est fixé par l'assemblée délibérante après avis du comité social territorial ».</w:t>
      </w:r>
    </w:p>
    <w:p w:rsidR="0097212C" w:rsidRPr="0097212C" w:rsidRDefault="0097212C" w:rsidP="0097212C">
      <w:pPr>
        <w:ind w:firstLine="708"/>
        <w:jc w:val="both"/>
        <w:rPr>
          <w:sz w:val="22"/>
          <w:szCs w:val="22"/>
        </w:rPr>
      </w:pPr>
      <w:r w:rsidRPr="0097212C">
        <w:rPr>
          <w:sz w:val="22"/>
          <w:szCs w:val="22"/>
        </w:rPr>
        <w:t xml:space="preserve">Ce taux permettant de déterminer, à partir du nombre d'agents « </w:t>
      </w:r>
      <w:proofErr w:type="spellStart"/>
      <w:r w:rsidRPr="0097212C">
        <w:rPr>
          <w:sz w:val="22"/>
          <w:szCs w:val="22"/>
        </w:rPr>
        <w:t>promouvables</w:t>
      </w:r>
      <w:proofErr w:type="spellEnd"/>
      <w:r w:rsidRPr="0097212C">
        <w:rPr>
          <w:sz w:val="22"/>
          <w:szCs w:val="22"/>
        </w:rPr>
        <w:t xml:space="preserve"> » c'est-à-dire remplissant les conditions pour être nommées au grade considéré, le nombre maximum de fonctionnaires pouvant être promus à ce grade.</w:t>
      </w:r>
    </w:p>
    <w:p w:rsidR="0097212C" w:rsidRPr="0097212C" w:rsidRDefault="0097212C" w:rsidP="0097212C">
      <w:pPr>
        <w:jc w:val="both"/>
        <w:rPr>
          <w:sz w:val="22"/>
          <w:szCs w:val="22"/>
        </w:rPr>
      </w:pPr>
      <w:r w:rsidRPr="0097212C">
        <w:rPr>
          <w:sz w:val="22"/>
          <w:szCs w:val="22"/>
        </w:rPr>
        <w:t>La loi ne prévoit pas de ratio plancher ou plafond (entre 0 et 100%)</w:t>
      </w:r>
    </w:p>
    <w:p w:rsidR="0097212C" w:rsidRPr="0097212C" w:rsidRDefault="0097212C" w:rsidP="0097212C">
      <w:pPr>
        <w:jc w:val="both"/>
        <w:rPr>
          <w:sz w:val="22"/>
          <w:szCs w:val="22"/>
        </w:rPr>
      </w:pPr>
    </w:p>
    <w:p w:rsidR="0097212C" w:rsidRPr="0097212C" w:rsidRDefault="0097212C" w:rsidP="0097212C">
      <w:pPr>
        <w:jc w:val="both"/>
        <w:rPr>
          <w:sz w:val="22"/>
          <w:szCs w:val="22"/>
        </w:rPr>
      </w:pPr>
      <w:r w:rsidRPr="0097212C">
        <w:rPr>
          <w:sz w:val="22"/>
          <w:szCs w:val="22"/>
        </w:rPr>
        <w:t>La délibération doit fixer ce taux pour chaque grade accessible par la voie de l'avancement de grade, à l'exception des grades relevant du cadre d'emplois des agents de police municipale.</w:t>
      </w:r>
    </w:p>
    <w:p w:rsidR="0097212C" w:rsidRPr="0097212C" w:rsidRDefault="0097212C" w:rsidP="0097212C">
      <w:pPr>
        <w:jc w:val="both"/>
        <w:rPr>
          <w:sz w:val="22"/>
          <w:szCs w:val="22"/>
        </w:rPr>
      </w:pPr>
    </w:p>
    <w:p w:rsidR="0097212C" w:rsidRPr="0097212C" w:rsidRDefault="00285705" w:rsidP="0097212C">
      <w:pPr>
        <w:jc w:val="both"/>
        <w:rPr>
          <w:sz w:val="22"/>
          <w:szCs w:val="22"/>
        </w:rPr>
      </w:pPr>
      <w:r>
        <w:rPr>
          <w:b/>
          <w:sz w:val="22"/>
          <w:szCs w:val="22"/>
        </w:rPr>
        <w:t xml:space="preserve">VU l'avis du CST </w:t>
      </w:r>
    </w:p>
    <w:p w:rsidR="0097212C" w:rsidRPr="0097212C" w:rsidRDefault="0097212C" w:rsidP="0097212C">
      <w:pPr>
        <w:jc w:val="both"/>
        <w:rPr>
          <w:b/>
          <w:sz w:val="22"/>
          <w:szCs w:val="22"/>
        </w:rPr>
      </w:pPr>
    </w:p>
    <w:p w:rsidR="0097212C" w:rsidRPr="0097212C" w:rsidRDefault="0097212C" w:rsidP="0097212C">
      <w:pPr>
        <w:jc w:val="both"/>
        <w:rPr>
          <w:b/>
          <w:sz w:val="22"/>
          <w:szCs w:val="22"/>
        </w:rPr>
      </w:pPr>
      <w:r w:rsidRPr="0097212C">
        <w:rPr>
          <w:b/>
          <w:sz w:val="22"/>
          <w:szCs w:val="22"/>
        </w:rPr>
        <w:t xml:space="preserve">Le maire propose à l’assemblée </w:t>
      </w:r>
      <w:r w:rsidRPr="0097212C">
        <w:rPr>
          <w:sz w:val="22"/>
          <w:szCs w:val="22"/>
        </w:rPr>
        <w:t xml:space="preserve">de fixer le ratio comme suit pour l’avancement des fonctionnaires de la Collectivité au grade supérieur : </w:t>
      </w:r>
      <w:r w:rsidRPr="0097212C">
        <w:rPr>
          <w:b/>
          <w:sz w:val="22"/>
          <w:szCs w:val="22"/>
        </w:rPr>
        <w:t>Le ratio commun à tous les cadres d’emplois est fixé à 100 %.</w:t>
      </w:r>
    </w:p>
    <w:p w:rsidR="0097212C" w:rsidRPr="0097212C" w:rsidRDefault="0097212C" w:rsidP="0097212C">
      <w:pPr>
        <w:jc w:val="both"/>
        <w:rPr>
          <w:sz w:val="22"/>
          <w:szCs w:val="22"/>
        </w:rPr>
      </w:pPr>
      <w:r w:rsidRPr="0097212C">
        <w:rPr>
          <w:sz w:val="22"/>
          <w:szCs w:val="22"/>
        </w:rPr>
        <w:t xml:space="preserve">Il est toutefois précisé que même si le ratio d’avancement est défini à 100 %, l’autorité territoriale reste libre de nommer ou non l’agent </w:t>
      </w:r>
      <w:proofErr w:type="spellStart"/>
      <w:r w:rsidRPr="0097212C">
        <w:rPr>
          <w:sz w:val="22"/>
          <w:szCs w:val="22"/>
        </w:rPr>
        <w:t>promouvable</w:t>
      </w:r>
      <w:proofErr w:type="spellEnd"/>
      <w:r w:rsidRPr="0097212C">
        <w:rPr>
          <w:sz w:val="22"/>
          <w:szCs w:val="22"/>
        </w:rPr>
        <w:t>. Il est en conséquence nécessaire d’établir des critères d’avancement qui viendront justifier les décisions.</w:t>
      </w:r>
    </w:p>
    <w:p w:rsidR="0097212C" w:rsidRPr="0097212C" w:rsidRDefault="0097212C" w:rsidP="0097212C">
      <w:pPr>
        <w:jc w:val="both"/>
        <w:rPr>
          <w:sz w:val="22"/>
          <w:szCs w:val="22"/>
        </w:rPr>
      </w:pPr>
      <w:r w:rsidRPr="0097212C">
        <w:rPr>
          <w:sz w:val="22"/>
          <w:szCs w:val="22"/>
        </w:rPr>
        <w:t>Ces critères sont ainsi définis : Ancienneté et adéquation grade/fonction.</w:t>
      </w:r>
    </w:p>
    <w:p w:rsidR="0097212C" w:rsidRPr="0097212C" w:rsidRDefault="0097212C" w:rsidP="0097212C">
      <w:pPr>
        <w:jc w:val="both"/>
        <w:rPr>
          <w:sz w:val="22"/>
          <w:szCs w:val="22"/>
        </w:rPr>
      </w:pPr>
    </w:p>
    <w:p w:rsidR="0097212C" w:rsidRPr="0097212C" w:rsidRDefault="0097212C" w:rsidP="0097212C">
      <w:pPr>
        <w:jc w:val="both"/>
        <w:rPr>
          <w:sz w:val="22"/>
          <w:szCs w:val="22"/>
        </w:rPr>
      </w:pPr>
      <w:r w:rsidRPr="0097212C">
        <w:rPr>
          <w:sz w:val="22"/>
          <w:szCs w:val="22"/>
        </w:rPr>
        <w:t>Après en avoir délibéré, le Conseil Municipal adopte à l’unanimité des présents la proposition ci-dessus.</w:t>
      </w:r>
    </w:p>
    <w:p w:rsidR="00F66E2A" w:rsidRDefault="00F66E2A" w:rsidP="000953EC">
      <w:pPr>
        <w:shd w:val="clear" w:color="auto" w:fill="FFFFFF"/>
        <w:ind w:firstLine="708"/>
        <w:jc w:val="both"/>
      </w:pPr>
      <w:bookmarkStart w:id="0" w:name="_GoBack"/>
      <w:bookmarkEnd w:id="0"/>
    </w:p>
    <w:p w:rsidR="00BB6CA0" w:rsidRPr="00DD3F8A" w:rsidRDefault="008D73D0" w:rsidP="00BB6CA0">
      <w:pPr>
        <w:widowControl w:val="0"/>
        <w:rPr>
          <w:b/>
        </w:rPr>
      </w:pPr>
      <w:r>
        <w:rPr>
          <w:b/>
          <w:i/>
          <w:highlight w:val="lightGray"/>
          <w:u w:val="single"/>
        </w:rPr>
        <w:t>07</w:t>
      </w:r>
      <w:r w:rsidR="00BB6CA0" w:rsidRPr="00DD3F8A">
        <w:rPr>
          <w:b/>
          <w:i/>
          <w:highlight w:val="lightGray"/>
          <w:u w:val="single"/>
        </w:rPr>
        <w:t>24012023</w:t>
      </w:r>
      <w:r w:rsidR="00BB6CA0" w:rsidRPr="00DD3F8A">
        <w:rPr>
          <w:b/>
        </w:rPr>
        <w:t> </w:t>
      </w:r>
      <w:r w:rsidR="00BB6CA0" w:rsidRPr="00DD3F8A">
        <w:rPr>
          <w:b/>
          <w:highlight w:val="lightGray"/>
        </w:rPr>
        <w:t>:</w:t>
      </w:r>
      <w:r w:rsidR="00BB6CA0" w:rsidRPr="00DD3F8A">
        <w:rPr>
          <w:b/>
          <w:i/>
          <w:highlight w:val="lightGray"/>
        </w:rPr>
        <w:t xml:space="preserve"> </w:t>
      </w:r>
      <w:r w:rsidR="00334E77" w:rsidRPr="00DD3F8A">
        <w:rPr>
          <w:b/>
          <w:highlight w:val="lightGray"/>
        </w:rPr>
        <w:t>Création/suppression de poste – avancement de grade.</w:t>
      </w:r>
    </w:p>
    <w:p w:rsidR="009B6AC8" w:rsidRPr="00DD3F8A" w:rsidRDefault="009B6AC8" w:rsidP="009B6AC8">
      <w:pPr>
        <w:widowControl w:val="0"/>
        <w:rPr>
          <w:color w:val="000000"/>
          <w:kern w:val="30"/>
        </w:rPr>
      </w:pPr>
      <w:r w:rsidRPr="00DD3F8A">
        <w:rPr>
          <w:b/>
          <w:color w:val="000000"/>
          <w:kern w:val="30"/>
        </w:rPr>
        <w:tab/>
      </w:r>
      <w:r w:rsidRPr="00DD3F8A">
        <w:rPr>
          <w:color w:val="000000"/>
          <w:kern w:val="30"/>
        </w:rPr>
        <w:t>Monsieur le Maire rappelle que conformément à l’article 34 de la loi du 26 janvier 1984, les emplois de chaque collectivité sont créés par l’organe délibérant de la collectivité. Il appartient donc au Conseil Municipal compte tenu des nécessités du service, de modifier le tableau des effectifs, afin de permettre la nomination de l’agent inscrit au tableau d’avancement de grade établi pour l’année 20</w:t>
      </w:r>
      <w:r w:rsidR="00350755" w:rsidRPr="00DD3F8A">
        <w:rPr>
          <w:color w:val="000000"/>
          <w:kern w:val="30"/>
        </w:rPr>
        <w:t>23</w:t>
      </w:r>
      <w:r w:rsidRPr="00DD3F8A">
        <w:rPr>
          <w:color w:val="000000"/>
          <w:kern w:val="30"/>
        </w:rPr>
        <w:t>.</w:t>
      </w:r>
    </w:p>
    <w:p w:rsidR="009B6AC8" w:rsidRPr="00DD3F8A" w:rsidRDefault="009B6AC8" w:rsidP="009B6AC8">
      <w:pPr>
        <w:widowControl w:val="0"/>
        <w:rPr>
          <w:color w:val="000000"/>
          <w:kern w:val="30"/>
        </w:rPr>
      </w:pPr>
      <w:r w:rsidRPr="00DD3F8A">
        <w:rPr>
          <w:color w:val="000000"/>
          <w:kern w:val="30"/>
        </w:rPr>
        <w:tab/>
        <w:t>Cette modification, préalable à la nomination se traduit par la création de l’emploi correspondant au grade d’avancement.</w:t>
      </w:r>
    </w:p>
    <w:p w:rsidR="009B6AC8" w:rsidRPr="00DD3F8A" w:rsidRDefault="009B6AC8" w:rsidP="009B6AC8">
      <w:pPr>
        <w:widowControl w:val="0"/>
        <w:rPr>
          <w:color w:val="000000"/>
          <w:kern w:val="30"/>
        </w:rPr>
      </w:pPr>
      <w:r w:rsidRPr="00DD3F8A">
        <w:rPr>
          <w:color w:val="000000"/>
          <w:kern w:val="30"/>
        </w:rPr>
        <w:tab/>
        <w:t>Vu le tableau des emplois,</w:t>
      </w:r>
    </w:p>
    <w:p w:rsidR="009B6AC8" w:rsidRPr="00DD3F8A" w:rsidRDefault="009B6AC8" w:rsidP="009B6AC8">
      <w:pPr>
        <w:widowControl w:val="0"/>
        <w:rPr>
          <w:color w:val="000000"/>
          <w:kern w:val="30"/>
        </w:rPr>
      </w:pPr>
      <w:r w:rsidRPr="00DD3F8A">
        <w:rPr>
          <w:color w:val="000000"/>
          <w:kern w:val="30"/>
        </w:rPr>
        <w:tab/>
        <w:t>Monsieur le Maire propose à l’assemblée la création de :</w:t>
      </w:r>
    </w:p>
    <w:p w:rsidR="009B6AC8" w:rsidRPr="00DD3F8A" w:rsidRDefault="009B6AC8" w:rsidP="009B6AC8">
      <w:pPr>
        <w:widowControl w:val="0"/>
        <w:ind w:firstLine="708"/>
        <w:rPr>
          <w:color w:val="000000"/>
          <w:kern w:val="30"/>
        </w:rPr>
      </w:pPr>
      <w:r w:rsidRPr="00DD3F8A">
        <w:rPr>
          <w:rFonts w:ascii="Wingdings 3" w:hAnsi="Wingdings 3"/>
          <w:color w:val="000000"/>
          <w:kern w:val="30"/>
        </w:rPr>
        <w:t></w:t>
      </w:r>
      <w:r w:rsidRPr="00DD3F8A">
        <w:rPr>
          <w:rFonts w:ascii="Wingdings 3" w:hAnsi="Wingdings 3"/>
          <w:color w:val="000000"/>
          <w:kern w:val="30"/>
        </w:rPr>
        <w:t></w:t>
      </w:r>
      <w:r w:rsidR="00DC2CC4">
        <w:rPr>
          <w:color w:val="000000"/>
          <w:kern w:val="30"/>
        </w:rPr>
        <w:t>1</w:t>
      </w:r>
      <w:r w:rsidRPr="00DD3F8A">
        <w:rPr>
          <w:color w:val="000000"/>
          <w:kern w:val="30"/>
        </w:rPr>
        <w:t xml:space="preserve"> emploi d’</w:t>
      </w:r>
      <w:proofErr w:type="spellStart"/>
      <w:r w:rsidRPr="00DD3F8A">
        <w:rPr>
          <w:color w:val="000000"/>
          <w:kern w:val="30"/>
        </w:rPr>
        <w:t>A</w:t>
      </w:r>
      <w:r w:rsidR="00DC2CC4">
        <w:rPr>
          <w:color w:val="000000"/>
          <w:kern w:val="30"/>
        </w:rPr>
        <w:t>djoint-e</w:t>
      </w:r>
      <w:proofErr w:type="spellEnd"/>
      <w:r w:rsidR="00DC2CC4">
        <w:rPr>
          <w:color w:val="000000"/>
          <w:kern w:val="30"/>
        </w:rPr>
        <w:t xml:space="preserve"> technique </w:t>
      </w:r>
      <w:proofErr w:type="spellStart"/>
      <w:r w:rsidR="00DC2CC4">
        <w:rPr>
          <w:color w:val="000000"/>
          <w:kern w:val="30"/>
        </w:rPr>
        <w:t>principal-e</w:t>
      </w:r>
      <w:proofErr w:type="spellEnd"/>
      <w:r w:rsidR="00DC2CC4">
        <w:rPr>
          <w:color w:val="000000"/>
          <w:kern w:val="30"/>
        </w:rPr>
        <w:t xml:space="preserve"> </w:t>
      </w:r>
      <w:r w:rsidRPr="00DD3F8A">
        <w:rPr>
          <w:color w:val="000000"/>
          <w:kern w:val="30"/>
        </w:rPr>
        <w:t>1</w:t>
      </w:r>
      <w:r w:rsidRPr="00DD3F8A">
        <w:rPr>
          <w:color w:val="000000"/>
          <w:kern w:val="30"/>
          <w:vertAlign w:val="superscript"/>
        </w:rPr>
        <w:t>ère</w:t>
      </w:r>
      <w:r w:rsidR="00DC2CC4">
        <w:rPr>
          <w:color w:val="000000"/>
          <w:kern w:val="30"/>
        </w:rPr>
        <w:t xml:space="preserve"> Classe à temps non complet (</w:t>
      </w:r>
      <w:r w:rsidR="0054001B">
        <w:rPr>
          <w:color w:val="000000"/>
          <w:kern w:val="30"/>
        </w:rPr>
        <w:t>80.65%</w:t>
      </w:r>
      <w:r w:rsidR="00DC2CC4">
        <w:rPr>
          <w:color w:val="000000"/>
          <w:kern w:val="30"/>
        </w:rPr>
        <w:t>)</w:t>
      </w:r>
      <w:r w:rsidRPr="00DD3F8A">
        <w:rPr>
          <w:color w:val="000000"/>
          <w:kern w:val="30"/>
        </w:rPr>
        <w:t>.</w:t>
      </w:r>
    </w:p>
    <w:p w:rsidR="009B6AC8" w:rsidRPr="00DD3F8A" w:rsidRDefault="009B6AC8" w:rsidP="009B6AC8">
      <w:pPr>
        <w:widowControl w:val="0"/>
        <w:rPr>
          <w:color w:val="000000"/>
          <w:kern w:val="30"/>
        </w:rPr>
      </w:pPr>
    </w:p>
    <w:p w:rsidR="009B6AC8" w:rsidRPr="00DD3F8A" w:rsidRDefault="009B6AC8" w:rsidP="009B6AC8">
      <w:pPr>
        <w:widowControl w:val="0"/>
        <w:rPr>
          <w:color w:val="000000"/>
          <w:kern w:val="30"/>
        </w:rPr>
      </w:pPr>
      <w:r w:rsidRPr="00DD3F8A">
        <w:rPr>
          <w:color w:val="000000"/>
          <w:kern w:val="30"/>
        </w:rPr>
        <w:t>Par ailleurs, il demande aux membres de l’Assemblée de supprimer :</w:t>
      </w:r>
    </w:p>
    <w:p w:rsidR="009B6AC8" w:rsidRPr="00DD3F8A" w:rsidRDefault="009B6AC8" w:rsidP="009B6AC8">
      <w:pPr>
        <w:widowControl w:val="0"/>
        <w:ind w:firstLine="708"/>
        <w:rPr>
          <w:color w:val="000000"/>
          <w:kern w:val="30"/>
        </w:rPr>
      </w:pPr>
      <w:r w:rsidRPr="00DD3F8A">
        <w:rPr>
          <w:rFonts w:ascii="Wingdings 3" w:hAnsi="Wingdings 3"/>
          <w:color w:val="000000"/>
          <w:kern w:val="30"/>
        </w:rPr>
        <w:t></w:t>
      </w:r>
      <w:r w:rsidRPr="00DD3F8A">
        <w:rPr>
          <w:rFonts w:ascii="Wingdings 3" w:hAnsi="Wingdings 3"/>
          <w:color w:val="000000"/>
          <w:kern w:val="30"/>
        </w:rPr>
        <w:t></w:t>
      </w:r>
      <w:r w:rsidR="00DC2CC4">
        <w:rPr>
          <w:color w:val="000000"/>
          <w:kern w:val="30"/>
        </w:rPr>
        <w:t>1</w:t>
      </w:r>
      <w:r w:rsidRPr="00DD3F8A">
        <w:rPr>
          <w:color w:val="000000"/>
          <w:kern w:val="30"/>
        </w:rPr>
        <w:t xml:space="preserve"> emploi d’</w:t>
      </w:r>
      <w:proofErr w:type="spellStart"/>
      <w:r w:rsidRPr="00DD3F8A">
        <w:rPr>
          <w:color w:val="000000"/>
          <w:kern w:val="30"/>
        </w:rPr>
        <w:t>Agent</w:t>
      </w:r>
      <w:r w:rsidR="00DC2CC4">
        <w:rPr>
          <w:color w:val="000000"/>
          <w:kern w:val="30"/>
        </w:rPr>
        <w:t>-e</w:t>
      </w:r>
      <w:proofErr w:type="spellEnd"/>
      <w:r w:rsidR="00DC2CC4">
        <w:rPr>
          <w:color w:val="000000"/>
          <w:kern w:val="30"/>
        </w:rPr>
        <w:t xml:space="preserve"> technique </w:t>
      </w:r>
      <w:proofErr w:type="spellStart"/>
      <w:r w:rsidR="00DC2CC4">
        <w:rPr>
          <w:color w:val="000000"/>
          <w:kern w:val="30"/>
        </w:rPr>
        <w:t>principal-e</w:t>
      </w:r>
      <w:proofErr w:type="spellEnd"/>
      <w:r w:rsidR="00DC2CC4">
        <w:rPr>
          <w:color w:val="000000"/>
          <w:kern w:val="30"/>
        </w:rPr>
        <w:t xml:space="preserve"> </w:t>
      </w:r>
      <w:r w:rsidRPr="00DD3F8A">
        <w:rPr>
          <w:color w:val="000000"/>
          <w:kern w:val="30"/>
        </w:rPr>
        <w:t>2</w:t>
      </w:r>
      <w:r w:rsidRPr="00DD3F8A">
        <w:rPr>
          <w:color w:val="000000"/>
          <w:kern w:val="30"/>
          <w:vertAlign w:val="superscript"/>
        </w:rPr>
        <w:t>ème</w:t>
      </w:r>
      <w:r w:rsidRPr="00DD3F8A">
        <w:rPr>
          <w:color w:val="000000"/>
          <w:kern w:val="30"/>
        </w:rPr>
        <w:t xml:space="preserve"> Classe à temps </w:t>
      </w:r>
      <w:r w:rsidR="00DC2CC4">
        <w:rPr>
          <w:color w:val="000000"/>
          <w:kern w:val="30"/>
        </w:rPr>
        <w:t xml:space="preserve">non </w:t>
      </w:r>
      <w:r w:rsidRPr="00DD3F8A">
        <w:rPr>
          <w:color w:val="000000"/>
          <w:kern w:val="30"/>
        </w:rPr>
        <w:t>complet</w:t>
      </w:r>
      <w:r w:rsidR="00DC2CC4">
        <w:rPr>
          <w:color w:val="000000"/>
          <w:kern w:val="30"/>
        </w:rPr>
        <w:t xml:space="preserve"> (</w:t>
      </w:r>
      <w:r w:rsidR="0054001B">
        <w:rPr>
          <w:color w:val="000000"/>
          <w:kern w:val="30"/>
        </w:rPr>
        <w:t>80.65</w:t>
      </w:r>
      <w:proofErr w:type="gramStart"/>
      <w:r w:rsidR="0054001B">
        <w:rPr>
          <w:color w:val="000000"/>
          <w:kern w:val="30"/>
        </w:rPr>
        <w:t>%</w:t>
      </w:r>
      <w:r w:rsidR="00DC2CC4">
        <w:rPr>
          <w:color w:val="000000"/>
          <w:kern w:val="30"/>
        </w:rPr>
        <w:t xml:space="preserve"> )</w:t>
      </w:r>
      <w:proofErr w:type="gramEnd"/>
      <w:r w:rsidRPr="00DD3F8A">
        <w:rPr>
          <w:color w:val="000000"/>
          <w:kern w:val="30"/>
        </w:rPr>
        <w:t>.</w:t>
      </w:r>
    </w:p>
    <w:p w:rsidR="009B6AC8" w:rsidRPr="00DD3F8A" w:rsidRDefault="009B6AC8" w:rsidP="009B6AC8">
      <w:pPr>
        <w:widowControl w:val="0"/>
        <w:rPr>
          <w:color w:val="000000"/>
          <w:kern w:val="30"/>
        </w:rPr>
      </w:pPr>
    </w:p>
    <w:p w:rsidR="009B6AC8" w:rsidRPr="00DD3F8A" w:rsidRDefault="009B6AC8" w:rsidP="009B6AC8">
      <w:pPr>
        <w:widowControl w:val="0"/>
        <w:rPr>
          <w:color w:val="000000"/>
          <w:kern w:val="30"/>
        </w:rPr>
      </w:pPr>
      <w:r w:rsidRPr="00DD3F8A">
        <w:rPr>
          <w:color w:val="000000"/>
          <w:kern w:val="30"/>
        </w:rPr>
        <w:tab/>
        <w:t>Après avoir entendu l’exposé de Monsieur le Maire, et après en avoir délibéré, le Conseil Municipal :</w:t>
      </w:r>
    </w:p>
    <w:p w:rsidR="009B6AC8" w:rsidRPr="00DD3F8A" w:rsidRDefault="009B6AC8" w:rsidP="009B6AC8">
      <w:pPr>
        <w:widowControl w:val="0"/>
        <w:ind w:firstLine="708"/>
        <w:rPr>
          <w:color w:val="000000"/>
          <w:kern w:val="30"/>
        </w:rPr>
      </w:pPr>
      <w:r w:rsidRPr="00DD3F8A">
        <w:rPr>
          <w:color w:val="000000"/>
          <w:kern w:val="30"/>
        </w:rPr>
        <w:t>- Accepte la modification du tableau des effectifs.</w:t>
      </w:r>
    </w:p>
    <w:p w:rsidR="009B6AC8" w:rsidRPr="00DD3F8A" w:rsidRDefault="009B6AC8" w:rsidP="009B6AC8">
      <w:pPr>
        <w:widowControl w:val="0"/>
        <w:ind w:firstLine="708"/>
        <w:rPr>
          <w:color w:val="000000"/>
          <w:kern w:val="30"/>
        </w:rPr>
      </w:pPr>
      <w:r w:rsidRPr="00DD3F8A">
        <w:rPr>
          <w:color w:val="000000"/>
          <w:kern w:val="30"/>
        </w:rPr>
        <w:t>- Précise que les crédits nécessaires à la rémunération et aux charges de l’agent nommé dans l’emploi seront inscrits au budget au chapitre prévu à cet effet.</w:t>
      </w:r>
    </w:p>
    <w:p w:rsidR="00BB6CA0" w:rsidRPr="00DD3F8A" w:rsidRDefault="00BB6CA0" w:rsidP="00451320">
      <w:pPr>
        <w:contextualSpacing/>
        <w:jc w:val="both"/>
      </w:pPr>
    </w:p>
    <w:p w:rsidR="00F32F87" w:rsidRPr="00DD3F8A" w:rsidRDefault="00FD0209" w:rsidP="00F32F87">
      <w:pPr>
        <w:contextualSpacing/>
        <w:jc w:val="both"/>
        <w:rPr>
          <w:b/>
        </w:rPr>
      </w:pPr>
      <w:r w:rsidRPr="00DD3F8A">
        <w:rPr>
          <w:b/>
          <w:highlight w:val="lightGray"/>
        </w:rPr>
        <w:t>Sécurisation – extension de la piste cyclable rue de Bretagne : présentation des différents scénarios</w:t>
      </w:r>
      <w:r w:rsidR="00F32F87" w:rsidRPr="00DD3F8A">
        <w:rPr>
          <w:b/>
          <w:highlight w:val="lightGray"/>
        </w:rPr>
        <w:t>.</w:t>
      </w:r>
    </w:p>
    <w:p w:rsidR="00B85042" w:rsidRPr="00DD3F8A" w:rsidRDefault="00451320" w:rsidP="00F32F87">
      <w:pPr>
        <w:contextualSpacing/>
        <w:jc w:val="both"/>
      </w:pPr>
      <w:r w:rsidRPr="00DD3F8A">
        <w:rPr>
          <w:b/>
        </w:rPr>
        <w:tab/>
      </w:r>
      <w:r w:rsidRPr="00DD3F8A">
        <w:t xml:space="preserve">Les difficultés </w:t>
      </w:r>
      <w:r w:rsidR="00F36EE8" w:rsidRPr="00DD3F8A">
        <w:t xml:space="preserve">foncières rencontrées au niveau des aménagements projetés rue de </w:t>
      </w:r>
      <w:proofErr w:type="spellStart"/>
      <w:r w:rsidR="00F36EE8" w:rsidRPr="00DD3F8A">
        <w:t>bretagne</w:t>
      </w:r>
      <w:proofErr w:type="spellEnd"/>
      <w:r w:rsidR="00F36EE8" w:rsidRPr="00DD3F8A">
        <w:t>, ont conduit à</w:t>
      </w:r>
      <w:r w:rsidR="002821FA" w:rsidRPr="00DD3F8A">
        <w:t xml:space="preserve"> envisager de nouveaux scénarii</w:t>
      </w:r>
      <w:r w:rsidR="00F36EE8" w:rsidRPr="00DD3F8A">
        <w:t xml:space="preserve"> </w:t>
      </w:r>
      <w:r w:rsidR="002821FA" w:rsidRPr="00DD3F8A">
        <w:t>sur le</w:t>
      </w:r>
      <w:r w:rsidR="00D6055A" w:rsidRPr="00DD3F8A">
        <w:t xml:space="preserve"> côté « pair » entre le numéro 10 et le numéro 22.</w:t>
      </w:r>
    </w:p>
    <w:p w:rsidR="002821FA" w:rsidRPr="00DD3F8A" w:rsidRDefault="002821FA" w:rsidP="00F32F87">
      <w:pPr>
        <w:contextualSpacing/>
        <w:jc w:val="both"/>
      </w:pPr>
      <w:r w:rsidRPr="00DD3F8A">
        <w:tab/>
        <w:t>Ainsi, en plus du projet initial considéré comme étant idéal, deux nouvelles solutions sont présentées à l’assemblée. Lors d’une prochaine réunion publique leur étant destinée, les riverains concernés seront invités à se prononcer sur ces différentes possibilités.</w:t>
      </w:r>
    </w:p>
    <w:p w:rsidR="00D6055A" w:rsidRPr="00DD3F8A" w:rsidRDefault="002821FA" w:rsidP="00F32F87">
      <w:pPr>
        <w:contextualSpacing/>
        <w:jc w:val="both"/>
      </w:pPr>
      <w:r w:rsidRPr="00DD3F8A">
        <w:tab/>
        <w:t>Monsieur le Maire indique que le retard pris pour l’aboutissement de ce projet engendre des répercutions au niveau des subventions attendues, les délais arrivant à terme pour certaine. Des demandes de prolongation vont donc être sollicitées</w:t>
      </w:r>
      <w:r w:rsidR="00450060" w:rsidRPr="00DD3F8A">
        <w:t>.</w:t>
      </w:r>
    </w:p>
    <w:p w:rsidR="00F36EE8" w:rsidRPr="00DD3F8A" w:rsidRDefault="00F36EE8" w:rsidP="00F32F87">
      <w:pPr>
        <w:contextualSpacing/>
        <w:jc w:val="both"/>
      </w:pPr>
    </w:p>
    <w:p w:rsidR="00BB6CA0" w:rsidRPr="00DD3F8A" w:rsidRDefault="008D73D0" w:rsidP="00BB6CA0">
      <w:pPr>
        <w:widowControl w:val="0"/>
      </w:pPr>
      <w:r>
        <w:rPr>
          <w:b/>
          <w:i/>
          <w:highlight w:val="lightGray"/>
          <w:u w:val="single"/>
        </w:rPr>
        <w:t>08</w:t>
      </w:r>
      <w:r w:rsidR="00BB6CA0" w:rsidRPr="00DD3F8A">
        <w:rPr>
          <w:b/>
          <w:i/>
          <w:highlight w:val="lightGray"/>
          <w:u w:val="single"/>
        </w:rPr>
        <w:t>24012023</w:t>
      </w:r>
      <w:r w:rsidR="00BB6CA0" w:rsidRPr="00DD3F8A">
        <w:rPr>
          <w:b/>
        </w:rPr>
        <w:t> </w:t>
      </w:r>
      <w:r w:rsidR="00BB6CA0" w:rsidRPr="00DD3F8A">
        <w:rPr>
          <w:b/>
          <w:highlight w:val="lightGray"/>
        </w:rPr>
        <w:t>:</w:t>
      </w:r>
      <w:r w:rsidR="00BB6CA0" w:rsidRPr="00DD3F8A">
        <w:rPr>
          <w:b/>
          <w:i/>
          <w:highlight w:val="lightGray"/>
        </w:rPr>
        <w:t xml:space="preserve"> </w:t>
      </w:r>
      <w:r w:rsidR="00FD0209" w:rsidRPr="00DD3F8A">
        <w:rPr>
          <w:b/>
          <w:highlight w:val="lightGray"/>
        </w:rPr>
        <w:t>« Les Vertes Rives » - Cession d’une parcelle par ESPACIL HABITAT</w:t>
      </w:r>
      <w:r w:rsidR="00BB6CA0" w:rsidRPr="00DD3F8A">
        <w:rPr>
          <w:b/>
          <w:highlight w:val="lightGray"/>
        </w:rPr>
        <w:t>.</w:t>
      </w:r>
    </w:p>
    <w:p w:rsidR="0039707E" w:rsidRPr="00DD3F8A" w:rsidRDefault="003B54F1" w:rsidP="003B54F1">
      <w:r w:rsidRPr="00DD3F8A">
        <w:t xml:space="preserve"> </w:t>
      </w:r>
      <w:r w:rsidR="006F7E79" w:rsidRPr="00DD3F8A">
        <w:tab/>
        <w:t>Lorsque les logements locatifs avaient été créés par ESPACIL HABITAT dans les années 1990 Résidence des « Vertes Rives »,</w:t>
      </w:r>
      <w:r w:rsidR="0039707E" w:rsidRPr="00DD3F8A">
        <w:t xml:space="preserve"> une bande de terrain avait été prévue en fond de parcelles, afin de permettre l’écoulement des eaux pluviales en provenance de la RN 12.</w:t>
      </w:r>
    </w:p>
    <w:p w:rsidR="003B54F1" w:rsidRPr="003B54F1" w:rsidRDefault="00D45062" w:rsidP="0051210C">
      <w:pPr>
        <w:rPr>
          <w:color w:val="000000"/>
          <w:kern w:val="30"/>
        </w:rPr>
      </w:pPr>
      <w:r w:rsidRPr="00DD3F8A">
        <w:rPr>
          <w:color w:val="000000"/>
        </w:rPr>
        <w:tab/>
        <w:t>P</w:t>
      </w:r>
      <w:r w:rsidR="0039707E" w:rsidRPr="00DD3F8A">
        <w:rPr>
          <w:color w:val="000000"/>
        </w:rPr>
        <w:t>ropriétaire de ce terrain cadastré section AI n° 134</w:t>
      </w:r>
      <w:r w:rsidRPr="00DD3F8A">
        <w:rPr>
          <w:color w:val="000000"/>
        </w:rPr>
        <w:t xml:space="preserve"> d’une superficie de 84 m²</w:t>
      </w:r>
      <w:r w:rsidR="0039707E" w:rsidRPr="00DD3F8A">
        <w:rPr>
          <w:color w:val="000000"/>
        </w:rPr>
        <w:t xml:space="preserve">, </w:t>
      </w:r>
      <w:proofErr w:type="spellStart"/>
      <w:r w:rsidR="003B54F1" w:rsidRPr="00DD3F8A">
        <w:rPr>
          <w:color w:val="000000"/>
          <w:kern w:val="30"/>
        </w:rPr>
        <w:t>Espacil</w:t>
      </w:r>
      <w:proofErr w:type="spellEnd"/>
      <w:r w:rsidR="003B54F1" w:rsidRPr="00DD3F8A">
        <w:rPr>
          <w:color w:val="000000"/>
          <w:kern w:val="30"/>
        </w:rPr>
        <w:t xml:space="preserve"> Habitat </w:t>
      </w:r>
      <w:r w:rsidRPr="00DD3F8A">
        <w:rPr>
          <w:color w:val="000000"/>
          <w:kern w:val="30"/>
        </w:rPr>
        <w:t>envisage de le céder gracieusement à la Commune</w:t>
      </w:r>
      <w:r w:rsidR="0051210C" w:rsidRPr="00DD3F8A">
        <w:rPr>
          <w:color w:val="000000"/>
          <w:kern w:val="30"/>
        </w:rPr>
        <w:t>, en assumant l’intégralité des</w:t>
      </w:r>
      <w:r w:rsidR="003B54F1" w:rsidRPr="003B54F1">
        <w:rPr>
          <w:color w:val="000000"/>
          <w:kern w:val="30"/>
        </w:rPr>
        <w:t xml:space="preserve"> </w:t>
      </w:r>
      <w:r w:rsidR="0051210C" w:rsidRPr="00DD3F8A">
        <w:rPr>
          <w:color w:val="000000"/>
          <w:kern w:val="30"/>
        </w:rPr>
        <w:t>frais de géomètre et de notaire.</w:t>
      </w:r>
    </w:p>
    <w:p w:rsidR="003B54F1" w:rsidRPr="003B54F1" w:rsidRDefault="003B54F1" w:rsidP="003B54F1">
      <w:pPr>
        <w:rPr>
          <w:color w:val="000000"/>
          <w:kern w:val="30"/>
        </w:rPr>
      </w:pPr>
    </w:p>
    <w:p w:rsidR="003B54F1" w:rsidRPr="003B54F1" w:rsidRDefault="003B54F1" w:rsidP="003B54F1">
      <w:pPr>
        <w:rPr>
          <w:color w:val="000000"/>
          <w:kern w:val="30"/>
        </w:rPr>
      </w:pPr>
      <w:r w:rsidRPr="003B54F1">
        <w:rPr>
          <w:color w:val="000000"/>
          <w:kern w:val="30"/>
        </w:rPr>
        <w:tab/>
        <w:t xml:space="preserve">Après en avoir délibéré, le Conseil Municipal : </w:t>
      </w:r>
    </w:p>
    <w:p w:rsidR="003B54F1" w:rsidRPr="003B54F1" w:rsidRDefault="003B54F1" w:rsidP="003B54F1">
      <w:pPr>
        <w:ind w:firstLine="708"/>
        <w:rPr>
          <w:color w:val="000000"/>
          <w:kern w:val="30"/>
        </w:rPr>
      </w:pPr>
      <w:r w:rsidRPr="003B54F1">
        <w:rPr>
          <w:color w:val="000000"/>
          <w:kern w:val="30"/>
        </w:rPr>
        <w:t xml:space="preserve">- accepte la rétrocession par </w:t>
      </w:r>
      <w:proofErr w:type="spellStart"/>
      <w:r w:rsidRPr="003B54F1">
        <w:rPr>
          <w:color w:val="000000"/>
          <w:kern w:val="30"/>
        </w:rPr>
        <w:t>Espacil</w:t>
      </w:r>
      <w:proofErr w:type="spellEnd"/>
      <w:r w:rsidRPr="003B54F1">
        <w:rPr>
          <w:color w:val="000000"/>
          <w:kern w:val="30"/>
        </w:rPr>
        <w:t xml:space="preserve"> Habitat de la parcelle A</w:t>
      </w:r>
      <w:r w:rsidR="0051210C" w:rsidRPr="00DD3F8A">
        <w:rPr>
          <w:color w:val="000000"/>
          <w:kern w:val="30"/>
        </w:rPr>
        <w:t>I</w:t>
      </w:r>
      <w:r w:rsidRPr="003B54F1">
        <w:rPr>
          <w:color w:val="000000"/>
          <w:kern w:val="30"/>
        </w:rPr>
        <w:t xml:space="preserve"> n° </w:t>
      </w:r>
      <w:r w:rsidR="0051210C" w:rsidRPr="00DD3F8A">
        <w:rPr>
          <w:color w:val="000000"/>
          <w:kern w:val="30"/>
        </w:rPr>
        <w:t>134</w:t>
      </w:r>
      <w:r w:rsidRPr="003B54F1">
        <w:rPr>
          <w:color w:val="000000"/>
          <w:kern w:val="30"/>
        </w:rPr>
        <w:t xml:space="preserve"> au profit de la Commune de </w:t>
      </w:r>
      <w:proofErr w:type="spellStart"/>
      <w:r w:rsidRPr="003B54F1">
        <w:rPr>
          <w:color w:val="000000"/>
          <w:kern w:val="30"/>
        </w:rPr>
        <w:t>Beaucé</w:t>
      </w:r>
      <w:proofErr w:type="spellEnd"/>
      <w:r w:rsidRPr="003B54F1">
        <w:rPr>
          <w:color w:val="000000"/>
          <w:kern w:val="30"/>
        </w:rPr>
        <w:t>, selon les indications énumérées précédemment.</w:t>
      </w:r>
    </w:p>
    <w:p w:rsidR="003B54F1" w:rsidRPr="003B54F1" w:rsidRDefault="003B54F1" w:rsidP="003B54F1">
      <w:pPr>
        <w:ind w:firstLine="708"/>
        <w:rPr>
          <w:color w:val="000000"/>
          <w:kern w:val="30"/>
        </w:rPr>
      </w:pPr>
      <w:r w:rsidRPr="003B54F1">
        <w:rPr>
          <w:color w:val="000000"/>
          <w:kern w:val="30"/>
        </w:rPr>
        <w:lastRenderedPageBreak/>
        <w:t xml:space="preserve">- donne pouvoir à Monsieur le Maire pour signer l’acte notarié et tout document se rapportant à cette affaire. </w:t>
      </w:r>
    </w:p>
    <w:p w:rsidR="00BB6CA0" w:rsidRPr="00DD3F8A" w:rsidRDefault="00BB6CA0" w:rsidP="00017537">
      <w:pPr>
        <w:ind w:firstLine="708"/>
        <w:contextualSpacing/>
        <w:jc w:val="both"/>
      </w:pPr>
    </w:p>
    <w:p w:rsidR="00BB6CA0" w:rsidRPr="00DD3F8A" w:rsidRDefault="008D73D0" w:rsidP="00BB6CA0">
      <w:pPr>
        <w:widowControl w:val="0"/>
      </w:pPr>
      <w:r>
        <w:rPr>
          <w:b/>
          <w:i/>
          <w:highlight w:val="lightGray"/>
          <w:u w:val="single"/>
        </w:rPr>
        <w:t>09</w:t>
      </w:r>
      <w:r w:rsidR="00BB6CA0" w:rsidRPr="00DD3F8A">
        <w:rPr>
          <w:b/>
          <w:i/>
          <w:highlight w:val="lightGray"/>
          <w:u w:val="single"/>
        </w:rPr>
        <w:t>24012023</w:t>
      </w:r>
      <w:r w:rsidR="00BB6CA0" w:rsidRPr="00DD3F8A">
        <w:rPr>
          <w:b/>
        </w:rPr>
        <w:t> </w:t>
      </w:r>
      <w:r w:rsidR="00BB6CA0" w:rsidRPr="00DD3F8A">
        <w:rPr>
          <w:b/>
          <w:highlight w:val="lightGray"/>
        </w:rPr>
        <w:t>:</w:t>
      </w:r>
      <w:r w:rsidR="00BB6CA0" w:rsidRPr="00DD3F8A">
        <w:rPr>
          <w:b/>
          <w:i/>
          <w:highlight w:val="lightGray"/>
        </w:rPr>
        <w:t xml:space="preserve"> </w:t>
      </w:r>
      <w:r w:rsidR="00BB6CA0" w:rsidRPr="00DD3F8A">
        <w:rPr>
          <w:b/>
          <w:highlight w:val="lightGray"/>
        </w:rPr>
        <w:t>R</w:t>
      </w:r>
      <w:r w:rsidR="00FD0209" w:rsidRPr="00DD3F8A">
        <w:rPr>
          <w:b/>
          <w:highlight w:val="lightGray"/>
        </w:rPr>
        <w:t>éaménagement de la salle Olympie</w:t>
      </w:r>
      <w:r w:rsidR="00BB6CA0" w:rsidRPr="00DD3F8A">
        <w:rPr>
          <w:b/>
          <w:highlight w:val="lightGray"/>
        </w:rPr>
        <w:t>.</w:t>
      </w:r>
    </w:p>
    <w:p w:rsidR="000368B3" w:rsidRDefault="0035325A" w:rsidP="00BB6CA0">
      <w:pPr>
        <w:ind w:firstLine="708"/>
        <w:contextualSpacing/>
        <w:jc w:val="both"/>
        <w:rPr>
          <w:color w:val="000000"/>
          <w:kern w:val="30"/>
        </w:rPr>
      </w:pPr>
      <w:r>
        <w:rPr>
          <w:color w:val="000000"/>
          <w:kern w:val="30"/>
        </w:rPr>
        <w:t xml:space="preserve">Compte tenu de l’évolution de l’activité </w:t>
      </w:r>
      <w:proofErr w:type="spellStart"/>
      <w:r>
        <w:rPr>
          <w:color w:val="000000"/>
          <w:kern w:val="30"/>
        </w:rPr>
        <w:t>fooballistique</w:t>
      </w:r>
      <w:proofErr w:type="spellEnd"/>
      <w:r>
        <w:rPr>
          <w:color w:val="000000"/>
          <w:kern w:val="30"/>
        </w:rPr>
        <w:t xml:space="preserve"> à laquelle est principalement dédiée la</w:t>
      </w:r>
      <w:r w:rsidR="000436DB">
        <w:rPr>
          <w:color w:val="000000"/>
          <w:kern w:val="30"/>
        </w:rPr>
        <w:t xml:space="preserve"> salle Olympie créée en 2007, son</w:t>
      </w:r>
      <w:r>
        <w:rPr>
          <w:color w:val="000000"/>
          <w:kern w:val="30"/>
        </w:rPr>
        <w:t xml:space="preserve"> réaménagement </w:t>
      </w:r>
      <w:r w:rsidR="000436DB">
        <w:rPr>
          <w:color w:val="000000"/>
          <w:kern w:val="30"/>
        </w:rPr>
        <w:t>est rendu indispensable.</w:t>
      </w:r>
      <w:r w:rsidR="000368B3">
        <w:rPr>
          <w:color w:val="000000"/>
          <w:kern w:val="30"/>
        </w:rPr>
        <w:t xml:space="preserve"> Il s’agit principalement de son extension à l’intérieur du local technique attenant à la salle de sports.</w:t>
      </w:r>
    </w:p>
    <w:p w:rsidR="000368B3" w:rsidRDefault="000368B3" w:rsidP="00BB6CA0">
      <w:pPr>
        <w:ind w:firstLine="708"/>
        <w:contextualSpacing/>
        <w:jc w:val="both"/>
        <w:rPr>
          <w:color w:val="000000"/>
          <w:kern w:val="30"/>
        </w:rPr>
      </w:pPr>
      <w:r>
        <w:rPr>
          <w:color w:val="000000"/>
          <w:kern w:val="30"/>
        </w:rPr>
        <w:t>Le projet présenté implique l’intervention de d’entreprises pour la création d’une ouverture, l’édification d’un mur, et les reprises de cloisons.</w:t>
      </w:r>
    </w:p>
    <w:p w:rsidR="000368B3" w:rsidRDefault="000368B3" w:rsidP="00BB6CA0">
      <w:pPr>
        <w:ind w:firstLine="708"/>
        <w:contextualSpacing/>
        <w:jc w:val="both"/>
        <w:rPr>
          <w:color w:val="000000"/>
          <w:kern w:val="30"/>
        </w:rPr>
      </w:pPr>
    </w:p>
    <w:p w:rsidR="00982961" w:rsidRDefault="000368B3" w:rsidP="00BB6CA0">
      <w:pPr>
        <w:ind w:firstLine="708"/>
        <w:contextualSpacing/>
        <w:jc w:val="both"/>
        <w:rPr>
          <w:color w:val="000000"/>
          <w:kern w:val="30"/>
        </w:rPr>
      </w:pPr>
      <w:r>
        <w:rPr>
          <w:color w:val="000000"/>
          <w:kern w:val="30"/>
        </w:rPr>
        <w:t>Après en avoir délibéré, le Conseil Municipal</w:t>
      </w:r>
      <w:r w:rsidR="00982961">
        <w:rPr>
          <w:color w:val="000000"/>
          <w:kern w:val="30"/>
        </w:rPr>
        <w:t> :</w:t>
      </w:r>
    </w:p>
    <w:p w:rsidR="00982961" w:rsidRDefault="00982961" w:rsidP="00982961">
      <w:pPr>
        <w:ind w:left="708"/>
        <w:contextualSpacing/>
        <w:jc w:val="both"/>
        <w:rPr>
          <w:color w:val="000000"/>
          <w:kern w:val="30"/>
        </w:rPr>
      </w:pPr>
      <w:r>
        <w:rPr>
          <w:color w:val="000000"/>
          <w:kern w:val="30"/>
        </w:rPr>
        <w:t xml:space="preserve">- </w:t>
      </w:r>
      <w:r w:rsidR="000368B3">
        <w:rPr>
          <w:color w:val="000000"/>
          <w:kern w:val="30"/>
        </w:rPr>
        <w:t>adopte les modifications de la salle Olympie telles qu’elles viennent de lui être soumises</w:t>
      </w:r>
      <w:r>
        <w:rPr>
          <w:color w:val="000000"/>
          <w:kern w:val="30"/>
        </w:rPr>
        <w:t>.</w:t>
      </w:r>
    </w:p>
    <w:p w:rsidR="00FA2C25" w:rsidRDefault="00982961" w:rsidP="00982961">
      <w:pPr>
        <w:ind w:left="708"/>
        <w:contextualSpacing/>
        <w:jc w:val="both"/>
        <w:rPr>
          <w:color w:val="000000"/>
          <w:kern w:val="30"/>
        </w:rPr>
      </w:pPr>
      <w:r>
        <w:rPr>
          <w:color w:val="000000"/>
          <w:kern w:val="30"/>
        </w:rPr>
        <w:t>- décide de confier les travaux aux Entreprises suivantes après avoir accepté leurs conditions financières </w:t>
      </w:r>
      <w:r w:rsidR="00FA2C25">
        <w:rPr>
          <w:color w:val="000000"/>
          <w:kern w:val="30"/>
        </w:rPr>
        <w:t xml:space="preserve">(h.t.) </w:t>
      </w:r>
      <w:r>
        <w:rPr>
          <w:color w:val="000000"/>
          <w:kern w:val="30"/>
        </w:rPr>
        <w:t>:</w:t>
      </w:r>
    </w:p>
    <w:p w:rsidR="00FA2C25" w:rsidRDefault="00FA2C25" w:rsidP="00FA2C25">
      <w:pPr>
        <w:ind w:left="708" w:firstLine="708"/>
        <w:contextualSpacing/>
        <w:jc w:val="both"/>
        <w:rPr>
          <w:color w:val="000000"/>
          <w:kern w:val="30"/>
        </w:rPr>
      </w:pPr>
      <w:r>
        <w:rPr>
          <w:rFonts w:ascii="Wingdings 2" w:hAnsi="Wingdings 2"/>
          <w:color w:val="000000"/>
          <w:kern w:val="30"/>
        </w:rPr>
        <w:t></w:t>
      </w:r>
      <w:r>
        <w:rPr>
          <w:rFonts w:ascii="Wingdings 2" w:hAnsi="Wingdings 2"/>
          <w:color w:val="000000"/>
          <w:kern w:val="30"/>
        </w:rPr>
        <w:t></w:t>
      </w:r>
      <w:r>
        <w:rPr>
          <w:color w:val="000000"/>
          <w:kern w:val="30"/>
        </w:rPr>
        <w:t xml:space="preserve">SARL DELAMARCHE-GROUSSARD </w:t>
      </w:r>
      <w:r w:rsidRPr="00FA2C25">
        <w:rPr>
          <w:i/>
          <w:color w:val="000000"/>
          <w:kern w:val="30"/>
        </w:rPr>
        <w:t>(Gros Œuvre)</w:t>
      </w:r>
      <w:r>
        <w:rPr>
          <w:color w:val="000000"/>
          <w:kern w:val="30"/>
        </w:rPr>
        <w:t xml:space="preserve"> …. 3 102.00 €</w:t>
      </w:r>
    </w:p>
    <w:p w:rsidR="00BB6CA0" w:rsidRPr="00DD3F8A" w:rsidRDefault="00FA2C25" w:rsidP="00FA2C25">
      <w:pPr>
        <w:ind w:left="708" w:firstLine="708"/>
        <w:contextualSpacing/>
        <w:jc w:val="both"/>
        <w:rPr>
          <w:color w:val="000000"/>
          <w:kern w:val="30"/>
        </w:rPr>
      </w:pPr>
      <w:r>
        <w:rPr>
          <w:rFonts w:ascii="Wingdings 2" w:hAnsi="Wingdings 2"/>
          <w:color w:val="000000"/>
          <w:kern w:val="30"/>
        </w:rPr>
        <w:t></w:t>
      </w:r>
      <w:r>
        <w:rPr>
          <w:rFonts w:ascii="Wingdings 2" w:hAnsi="Wingdings 2"/>
          <w:color w:val="000000"/>
          <w:kern w:val="30"/>
        </w:rPr>
        <w:t></w:t>
      </w:r>
      <w:r>
        <w:rPr>
          <w:color w:val="000000"/>
          <w:kern w:val="30"/>
        </w:rPr>
        <w:t>E.R.C.P.</w:t>
      </w:r>
      <w:r w:rsidR="0035325A">
        <w:rPr>
          <w:color w:val="000000"/>
          <w:kern w:val="30"/>
        </w:rPr>
        <w:t xml:space="preserve"> </w:t>
      </w:r>
      <w:r w:rsidRPr="00FA2C25">
        <w:rPr>
          <w:i/>
          <w:color w:val="000000"/>
          <w:kern w:val="30"/>
        </w:rPr>
        <w:t>(Menuiserie-</w:t>
      </w:r>
      <w:proofErr w:type="spellStart"/>
      <w:r w:rsidRPr="00FA2C25">
        <w:rPr>
          <w:i/>
          <w:color w:val="000000"/>
          <w:kern w:val="30"/>
        </w:rPr>
        <w:t>Placo</w:t>
      </w:r>
      <w:proofErr w:type="spellEnd"/>
      <w:r w:rsidRPr="00FA2C25">
        <w:rPr>
          <w:i/>
          <w:color w:val="000000"/>
          <w:kern w:val="30"/>
        </w:rPr>
        <w:t>)</w:t>
      </w:r>
      <w:r>
        <w:rPr>
          <w:color w:val="000000"/>
          <w:kern w:val="30"/>
        </w:rPr>
        <w:t xml:space="preserve"> ……………………………... 1 056.55 €</w:t>
      </w:r>
    </w:p>
    <w:p w:rsidR="00BB6CA0" w:rsidRPr="00DD3F8A" w:rsidRDefault="00BB6CA0" w:rsidP="00BB6CA0">
      <w:pPr>
        <w:ind w:firstLine="708"/>
        <w:contextualSpacing/>
        <w:jc w:val="both"/>
        <w:rPr>
          <w:color w:val="000000"/>
          <w:kern w:val="30"/>
        </w:rPr>
      </w:pPr>
    </w:p>
    <w:p w:rsidR="00BB6CA0" w:rsidRPr="00DD3F8A" w:rsidRDefault="004E6753" w:rsidP="004E6753">
      <w:pPr>
        <w:contextualSpacing/>
        <w:jc w:val="both"/>
      </w:pPr>
      <w:r w:rsidRPr="00DD3F8A">
        <w:rPr>
          <w:b/>
          <w:highlight w:val="lightGray"/>
        </w:rPr>
        <w:t>Bâtiments communaux – Présentation de la Gestion Totale Centralisée de l’école.</w:t>
      </w:r>
      <w:r w:rsidR="00BB6CA0" w:rsidRPr="00DD3F8A">
        <w:rPr>
          <w:color w:val="000000"/>
          <w:kern w:val="30"/>
        </w:rPr>
        <w:t xml:space="preserve"> </w:t>
      </w:r>
    </w:p>
    <w:p w:rsidR="00BB6CA0" w:rsidRPr="00DD3F8A" w:rsidRDefault="00531536" w:rsidP="00BB6CA0">
      <w:pPr>
        <w:ind w:firstLine="708"/>
        <w:contextualSpacing/>
        <w:jc w:val="both"/>
      </w:pPr>
      <w:r w:rsidRPr="00DD3F8A">
        <w:t>Monsieur l’Adjoint en charge des bâtiments communaux, effectue une démonstration de la gestion totale centralisée récemment mise en place à l’école publique.</w:t>
      </w:r>
    </w:p>
    <w:p w:rsidR="00531536" w:rsidRPr="00DD3F8A" w:rsidRDefault="00531536" w:rsidP="00BB6CA0">
      <w:pPr>
        <w:ind w:firstLine="708"/>
        <w:contextualSpacing/>
        <w:jc w:val="both"/>
      </w:pPr>
      <w:r w:rsidRPr="00DD3F8A">
        <w:t>L’installation agit non seulement sur le chauffage de l’établissement mais également sur la ventilation mécanique, ce qui va contribuer à réaliser des économies d’énergies notables.</w:t>
      </w:r>
    </w:p>
    <w:p w:rsidR="00BB6CA0" w:rsidRPr="00DD3F8A" w:rsidRDefault="00BB6CA0" w:rsidP="00017537">
      <w:pPr>
        <w:ind w:firstLine="708"/>
        <w:contextualSpacing/>
        <w:jc w:val="both"/>
      </w:pPr>
    </w:p>
    <w:p w:rsidR="00C92F92" w:rsidRPr="00DD3F8A" w:rsidRDefault="00C92F92" w:rsidP="00C16C2E">
      <w:pPr>
        <w:ind w:firstLine="708"/>
        <w:jc w:val="both"/>
      </w:pPr>
    </w:p>
    <w:p w:rsidR="00C16C2E" w:rsidRPr="00DD3F8A" w:rsidRDefault="007E2F1F" w:rsidP="00C16C2E">
      <w:pPr>
        <w:ind w:firstLine="708"/>
        <w:jc w:val="both"/>
      </w:pPr>
      <w:r w:rsidRPr="00DD3F8A">
        <w:t xml:space="preserve">La séance a été déclarée close à </w:t>
      </w:r>
      <w:r w:rsidR="00A01245" w:rsidRPr="00DD3F8A">
        <w:t>2</w:t>
      </w:r>
      <w:r w:rsidR="00017537" w:rsidRPr="00DD3F8A">
        <w:t>2</w:t>
      </w:r>
      <w:r w:rsidRPr="00DD3F8A">
        <w:t xml:space="preserve"> h </w:t>
      </w:r>
      <w:r w:rsidR="00017537" w:rsidRPr="00DD3F8A">
        <w:t>3</w:t>
      </w:r>
      <w:r w:rsidR="00A01245" w:rsidRPr="00DD3F8A">
        <w:t>0</w:t>
      </w:r>
      <w:r w:rsidRPr="00DD3F8A">
        <w:t>.</w:t>
      </w:r>
    </w:p>
    <w:p w:rsidR="00803368" w:rsidRDefault="00EE32C6" w:rsidP="00C16C2E">
      <w:pPr>
        <w:ind w:firstLine="708"/>
        <w:jc w:val="both"/>
      </w:pPr>
      <w:r>
        <w:t xml:space="preserve"> </w:t>
      </w:r>
    </w:p>
    <w:p w:rsidR="00800254" w:rsidRPr="00266153" w:rsidRDefault="00800254" w:rsidP="00266153">
      <w:pPr>
        <w:jc w:val="both"/>
      </w:pPr>
    </w:p>
    <w:p w:rsidR="00BD617D" w:rsidRPr="00EE32C6" w:rsidRDefault="00EE32C6" w:rsidP="00EE32C6">
      <w:pPr>
        <w:ind w:firstLine="708"/>
        <w:rPr>
          <w:sz w:val="22"/>
          <w:szCs w:val="22"/>
        </w:rPr>
      </w:pPr>
      <w:r w:rsidRPr="00EE32C6">
        <w:rPr>
          <w:sz w:val="22"/>
          <w:szCs w:val="22"/>
        </w:rPr>
        <w:t>Le Président</w:t>
      </w:r>
      <w:r w:rsidRPr="00EE32C6">
        <w:rPr>
          <w:sz w:val="22"/>
          <w:szCs w:val="22"/>
        </w:rPr>
        <w:tab/>
      </w:r>
      <w:r w:rsidRPr="00EE32C6">
        <w:rPr>
          <w:sz w:val="22"/>
          <w:szCs w:val="22"/>
        </w:rPr>
        <w:tab/>
      </w:r>
      <w:r w:rsidRPr="00EE32C6">
        <w:rPr>
          <w:sz w:val="22"/>
          <w:szCs w:val="22"/>
        </w:rPr>
        <w:tab/>
      </w:r>
      <w:r w:rsidRPr="00EE32C6">
        <w:rPr>
          <w:sz w:val="22"/>
          <w:szCs w:val="22"/>
        </w:rPr>
        <w:tab/>
      </w:r>
      <w:r w:rsidRPr="00EE32C6">
        <w:rPr>
          <w:sz w:val="22"/>
          <w:szCs w:val="22"/>
        </w:rPr>
        <w:tab/>
      </w:r>
      <w:r w:rsidRPr="00EE32C6">
        <w:rPr>
          <w:sz w:val="22"/>
          <w:szCs w:val="22"/>
        </w:rPr>
        <w:tab/>
        <w:t>La Secrétaire de séance</w:t>
      </w:r>
    </w:p>
    <w:p w:rsidR="002361DB" w:rsidRPr="00774A6B" w:rsidRDefault="00102B71" w:rsidP="00F74539">
      <w:pPr>
        <w:ind w:firstLine="708"/>
      </w:pPr>
      <w:r>
        <w:rPr>
          <w:b/>
          <w:sz w:val="22"/>
          <w:szCs w:val="22"/>
        </w:rPr>
        <w:t>Stéphane IDLAS</w:t>
      </w:r>
      <w:r>
        <w:rPr>
          <w:b/>
          <w:sz w:val="22"/>
          <w:szCs w:val="22"/>
        </w:rPr>
        <w:tab/>
      </w:r>
      <w:r>
        <w:rPr>
          <w:b/>
          <w:sz w:val="22"/>
          <w:szCs w:val="22"/>
        </w:rPr>
        <w:tab/>
      </w:r>
      <w:r>
        <w:rPr>
          <w:b/>
          <w:sz w:val="22"/>
          <w:szCs w:val="22"/>
        </w:rPr>
        <w:tab/>
      </w:r>
      <w:r>
        <w:rPr>
          <w:b/>
          <w:sz w:val="22"/>
          <w:szCs w:val="22"/>
        </w:rPr>
        <w:tab/>
      </w:r>
      <w:r>
        <w:rPr>
          <w:b/>
          <w:sz w:val="22"/>
          <w:szCs w:val="22"/>
        </w:rPr>
        <w:tab/>
      </w:r>
      <w:r w:rsidR="00017537">
        <w:rPr>
          <w:b/>
          <w:sz w:val="22"/>
          <w:szCs w:val="22"/>
        </w:rPr>
        <w:t>Antoine PIRON</w:t>
      </w:r>
      <w:r w:rsidR="00236C0D" w:rsidRPr="007C1F7E">
        <w:rPr>
          <w:i/>
          <w:sz w:val="22"/>
          <w:szCs w:val="22"/>
        </w:rPr>
        <w:t xml:space="preserve">   </w:t>
      </w:r>
      <w:r w:rsidR="00236C0D">
        <w:rPr>
          <w:i/>
          <w:sz w:val="22"/>
          <w:szCs w:val="22"/>
        </w:rPr>
        <w:t xml:space="preserve">                </w:t>
      </w:r>
      <w:r w:rsidR="00236C0D">
        <w:rPr>
          <w:i/>
          <w:sz w:val="22"/>
          <w:szCs w:val="22"/>
        </w:rPr>
        <w:tab/>
        <w:t xml:space="preserve"> </w:t>
      </w:r>
      <w:r w:rsidR="00AC4C4A">
        <w:rPr>
          <w:i/>
          <w:sz w:val="22"/>
          <w:szCs w:val="22"/>
          <w:shd w:val="clear" w:color="auto" w:fill="FFFF00"/>
        </w:rPr>
        <w:t xml:space="preserve"> </w:t>
      </w:r>
      <w:r w:rsidR="00236C0D" w:rsidRPr="007C1F7E">
        <w:rPr>
          <w:i/>
          <w:sz w:val="22"/>
          <w:szCs w:val="22"/>
        </w:rPr>
        <w:t xml:space="preserve"> </w:t>
      </w:r>
      <w:r w:rsidR="00236C0D">
        <w:rPr>
          <w:i/>
          <w:sz w:val="22"/>
          <w:szCs w:val="22"/>
        </w:rPr>
        <w:t xml:space="preserve">                 </w:t>
      </w:r>
    </w:p>
    <w:sectPr w:rsidR="002361DB" w:rsidRPr="00774A6B" w:rsidSect="009846B2">
      <w:pgSz w:w="11906" w:h="16838"/>
      <w:pgMar w:top="568" w:right="849" w:bottom="568"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ill Sans">
    <w:altName w:val="Gill Sans MT"/>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Narrow">
    <w:altName w:val="Arial Narrow"/>
    <w:panose1 w:val="00000000000000000000"/>
    <w:charset w:val="4D"/>
    <w:family w:val="swiss"/>
    <w:notTrueType/>
    <w:pitch w:val="default"/>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2365"/>
    <w:multiLevelType w:val="hybridMultilevel"/>
    <w:tmpl w:val="CC44CD94"/>
    <w:lvl w:ilvl="0" w:tplc="EB7A6122">
      <w:numFmt w:val="bullet"/>
      <w:lvlText w:val="-"/>
      <w:lvlJc w:val="left"/>
      <w:pPr>
        <w:ind w:left="720" w:hanging="360"/>
      </w:pPr>
      <w:rPr>
        <w:rFonts w:ascii="Gill Sans" w:eastAsia="Times New Roman" w:hAnsi="Gill San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686E01"/>
    <w:multiLevelType w:val="hybridMultilevel"/>
    <w:tmpl w:val="C7826334"/>
    <w:lvl w:ilvl="0" w:tplc="14E627BC">
      <w:numFmt w:val="bullet"/>
      <w:lvlText w:val="-"/>
      <w:lvlJc w:val="left"/>
      <w:pPr>
        <w:ind w:left="1068" w:hanging="360"/>
      </w:pPr>
      <w:rPr>
        <w:rFonts w:ascii="Times New Roman" w:eastAsia="Times New Roman" w:hAnsi="Times New Roman"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0649561C"/>
    <w:multiLevelType w:val="hybridMultilevel"/>
    <w:tmpl w:val="65F2585E"/>
    <w:lvl w:ilvl="0" w:tplc="A8962186">
      <w:start w:val="2"/>
      <w:numFmt w:val="bullet"/>
      <w:lvlText w:val="-"/>
      <w:lvlJc w:val="left"/>
      <w:pPr>
        <w:ind w:left="1776" w:hanging="360"/>
      </w:pPr>
      <w:rPr>
        <w:rFonts w:ascii="Times New Roman" w:eastAsia="Times New Roman" w:hAnsi="Times New Roman" w:cs="Times New Roman"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 w15:restartNumberingAfterBreak="0">
    <w:nsid w:val="06DE180F"/>
    <w:multiLevelType w:val="hybridMultilevel"/>
    <w:tmpl w:val="8B9ECB1E"/>
    <w:lvl w:ilvl="0" w:tplc="6B369084">
      <w:numFmt w:val="bullet"/>
      <w:lvlText w:val="-"/>
      <w:lvlJc w:val="left"/>
      <w:pPr>
        <w:ind w:left="72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1420EA"/>
    <w:multiLevelType w:val="hybridMultilevel"/>
    <w:tmpl w:val="CE064BDC"/>
    <w:lvl w:ilvl="0" w:tplc="FFFFFFFF">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B34763C"/>
    <w:multiLevelType w:val="hybridMultilevel"/>
    <w:tmpl w:val="646C0ADC"/>
    <w:lvl w:ilvl="0" w:tplc="29E21F70">
      <w:start w:val="218"/>
      <w:numFmt w:val="bullet"/>
      <w:lvlText w:val="-"/>
      <w:lvlJc w:val="left"/>
      <w:pPr>
        <w:ind w:left="1068" w:hanging="360"/>
      </w:pPr>
      <w:rPr>
        <w:rFonts w:ascii="Times New Roman" w:eastAsia="Times New Roman" w:hAnsi="Times New Roman"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0BBC5148"/>
    <w:multiLevelType w:val="hybridMultilevel"/>
    <w:tmpl w:val="A74A63D8"/>
    <w:lvl w:ilvl="0" w:tplc="36827060">
      <w:start w:val="1"/>
      <w:numFmt w:val="lowerLetter"/>
      <w:lvlText w:val="%1)"/>
      <w:lvlJc w:val="left"/>
      <w:pPr>
        <w:ind w:left="1428" w:hanging="360"/>
      </w:pPr>
      <w:rPr>
        <w:rFonts w:hint="default"/>
        <w:b w:val="0"/>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7" w15:restartNumberingAfterBreak="0">
    <w:nsid w:val="0F60758D"/>
    <w:multiLevelType w:val="hybridMultilevel"/>
    <w:tmpl w:val="8E6AD9E2"/>
    <w:lvl w:ilvl="0" w:tplc="B218B2F2">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FB9619D"/>
    <w:multiLevelType w:val="hybridMultilevel"/>
    <w:tmpl w:val="2A9280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2E87EA4"/>
    <w:multiLevelType w:val="hybridMultilevel"/>
    <w:tmpl w:val="03EE0C96"/>
    <w:lvl w:ilvl="0" w:tplc="B92202A6">
      <w:numFmt w:val="bullet"/>
      <w:lvlText w:val="-"/>
      <w:lvlJc w:val="left"/>
      <w:pPr>
        <w:ind w:left="1068" w:hanging="360"/>
      </w:pPr>
      <w:rPr>
        <w:rFonts w:ascii="Times New Roman" w:eastAsia="Times New Roman" w:hAnsi="Times New Roman" w:cs="Times New Roman" w:hint="default"/>
        <w:color w:val="auto"/>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15:restartNumberingAfterBreak="0">
    <w:nsid w:val="17832E38"/>
    <w:multiLevelType w:val="hybridMultilevel"/>
    <w:tmpl w:val="3B9E6E98"/>
    <w:lvl w:ilvl="0" w:tplc="6B003C4A">
      <w:start w:val="8"/>
      <w:numFmt w:val="bullet"/>
      <w:lvlText w:val="-"/>
      <w:lvlJc w:val="left"/>
      <w:pPr>
        <w:ind w:left="1068" w:hanging="360"/>
      </w:pPr>
      <w:rPr>
        <w:rFonts w:ascii="Times New Roman" w:eastAsia="Calibri" w:hAnsi="Times New Roman" w:cs="Times New Roman" w:hint="default"/>
        <w:color w:val="auto"/>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15:restartNumberingAfterBreak="0">
    <w:nsid w:val="195B673D"/>
    <w:multiLevelType w:val="hybridMultilevel"/>
    <w:tmpl w:val="8A848280"/>
    <w:lvl w:ilvl="0" w:tplc="34B44000">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1DA0324F"/>
    <w:multiLevelType w:val="hybridMultilevel"/>
    <w:tmpl w:val="6CF0A9EC"/>
    <w:lvl w:ilvl="0" w:tplc="3EB4DAFA">
      <w:numFmt w:val="bullet"/>
      <w:lvlText w:val="-"/>
      <w:lvlJc w:val="left"/>
      <w:pPr>
        <w:ind w:left="1065" w:hanging="360"/>
      </w:pPr>
      <w:rPr>
        <w:rFonts w:ascii="Times New Roman" w:eastAsia="Times New Roman"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3" w15:restartNumberingAfterBreak="0">
    <w:nsid w:val="20D77D83"/>
    <w:multiLevelType w:val="hybridMultilevel"/>
    <w:tmpl w:val="6F5A3982"/>
    <w:lvl w:ilvl="0" w:tplc="DF3C8240">
      <w:numFmt w:val="bullet"/>
      <w:lvlText w:val="-"/>
      <w:lvlJc w:val="left"/>
      <w:pPr>
        <w:ind w:left="720" w:hanging="360"/>
      </w:pPr>
      <w:rPr>
        <w:rFonts w:ascii="Times New Roman" w:eastAsia="Times New Roman" w:hAnsi="Times New Roman" w:cs="Times New Roman" w:hint="default"/>
        <w:color w:val="000000"/>
        <w:w w:val="116"/>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CC549F5"/>
    <w:multiLevelType w:val="hybridMultilevel"/>
    <w:tmpl w:val="BB3EBE9E"/>
    <w:lvl w:ilvl="0" w:tplc="9D147C52">
      <w:start w:val="5"/>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15:restartNumberingAfterBreak="0">
    <w:nsid w:val="2EEB1DE4"/>
    <w:multiLevelType w:val="hybridMultilevel"/>
    <w:tmpl w:val="E97A850C"/>
    <w:lvl w:ilvl="0" w:tplc="1EA02BFC">
      <w:start w:val="3"/>
      <w:numFmt w:val="bullet"/>
      <w:lvlText w:val="-"/>
      <w:lvlJc w:val="left"/>
      <w:pPr>
        <w:ind w:left="1065" w:hanging="360"/>
      </w:pPr>
      <w:rPr>
        <w:rFonts w:ascii="Times New Roman" w:eastAsia="Times New Roman"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6" w15:restartNumberingAfterBreak="0">
    <w:nsid w:val="33FF0B08"/>
    <w:multiLevelType w:val="hybridMultilevel"/>
    <w:tmpl w:val="439E7D98"/>
    <w:lvl w:ilvl="0" w:tplc="C8E0F7DC">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7" w15:restartNumberingAfterBreak="0">
    <w:nsid w:val="34E87103"/>
    <w:multiLevelType w:val="hybridMultilevel"/>
    <w:tmpl w:val="FB3CB88C"/>
    <w:lvl w:ilvl="0" w:tplc="0F661D1C">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A407BBD"/>
    <w:multiLevelType w:val="hybridMultilevel"/>
    <w:tmpl w:val="09401BAA"/>
    <w:lvl w:ilvl="0" w:tplc="FAA2BE3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AFF7A0A"/>
    <w:multiLevelType w:val="hybridMultilevel"/>
    <w:tmpl w:val="7E2E07F8"/>
    <w:lvl w:ilvl="0" w:tplc="7840BEBA">
      <w:start w:val="16"/>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0" w15:restartNumberingAfterBreak="0">
    <w:nsid w:val="3C746E58"/>
    <w:multiLevelType w:val="hybridMultilevel"/>
    <w:tmpl w:val="84CABE24"/>
    <w:lvl w:ilvl="0" w:tplc="2F067E08">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C9F532A"/>
    <w:multiLevelType w:val="hybridMultilevel"/>
    <w:tmpl w:val="EACC19D4"/>
    <w:lvl w:ilvl="0" w:tplc="408E03BE">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DC74D4B"/>
    <w:multiLevelType w:val="hybridMultilevel"/>
    <w:tmpl w:val="FA5EAEBA"/>
    <w:lvl w:ilvl="0" w:tplc="6CE4D6EE">
      <w:numFmt w:val="bullet"/>
      <w:lvlText w:val="-"/>
      <w:lvlJc w:val="left"/>
      <w:pPr>
        <w:ind w:left="1068" w:hanging="360"/>
      </w:pPr>
      <w:rPr>
        <w:rFonts w:ascii="Times New Roman" w:eastAsia="Times New Roman" w:hAnsi="Times New Roman" w:cs="Times New Roman" w:hint="default"/>
        <w:b w:val="0"/>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3" w15:restartNumberingAfterBreak="0">
    <w:nsid w:val="406062BD"/>
    <w:multiLevelType w:val="hybridMultilevel"/>
    <w:tmpl w:val="7DBAC680"/>
    <w:lvl w:ilvl="0" w:tplc="90440AFA">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4" w15:restartNumberingAfterBreak="0">
    <w:nsid w:val="47E73A58"/>
    <w:multiLevelType w:val="hybridMultilevel"/>
    <w:tmpl w:val="17C41760"/>
    <w:lvl w:ilvl="0" w:tplc="98E4DCDA">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5" w15:restartNumberingAfterBreak="0">
    <w:nsid w:val="51FA3C9D"/>
    <w:multiLevelType w:val="hybridMultilevel"/>
    <w:tmpl w:val="1B88B1DE"/>
    <w:lvl w:ilvl="0" w:tplc="B7B410DC">
      <w:numFmt w:val="bullet"/>
      <w:lvlText w:val="-"/>
      <w:lvlJc w:val="left"/>
      <w:pPr>
        <w:ind w:left="1428" w:hanging="360"/>
      </w:pPr>
      <w:rPr>
        <w:rFonts w:ascii="Times New Roman" w:eastAsiaTheme="minorHAnsi" w:hAnsi="Times New Roman" w:cs="Times New Roman"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6" w15:restartNumberingAfterBreak="0">
    <w:nsid w:val="55E62805"/>
    <w:multiLevelType w:val="hybridMultilevel"/>
    <w:tmpl w:val="6D840474"/>
    <w:lvl w:ilvl="0" w:tplc="11C29374">
      <w:start w:val="4"/>
      <w:numFmt w:val="bullet"/>
      <w:lvlText w:val="-"/>
      <w:lvlJc w:val="left"/>
      <w:pPr>
        <w:ind w:left="1776" w:hanging="360"/>
      </w:pPr>
      <w:rPr>
        <w:rFonts w:ascii="Times New Roman" w:eastAsia="Times New Roman" w:hAnsi="Times New Roman" w:cs="Times New Roman"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7" w15:restartNumberingAfterBreak="0">
    <w:nsid w:val="5691435B"/>
    <w:multiLevelType w:val="hybridMultilevel"/>
    <w:tmpl w:val="A17A34E0"/>
    <w:lvl w:ilvl="0" w:tplc="A45C0ECA">
      <w:start w:val="1"/>
      <w:numFmt w:val="bullet"/>
      <w:lvlText w:val="-"/>
      <w:lvlJc w:val="left"/>
      <w:pPr>
        <w:ind w:left="1065" w:hanging="360"/>
      </w:pPr>
      <w:rPr>
        <w:rFonts w:ascii="Times New Roman" w:eastAsia="Times New Roman"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8" w15:restartNumberingAfterBreak="0">
    <w:nsid w:val="574420AE"/>
    <w:multiLevelType w:val="hybridMultilevel"/>
    <w:tmpl w:val="85FECB1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7B74D83"/>
    <w:multiLevelType w:val="hybridMultilevel"/>
    <w:tmpl w:val="DD78FA44"/>
    <w:lvl w:ilvl="0" w:tplc="7B82A4EE">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83710F9"/>
    <w:multiLevelType w:val="hybridMultilevel"/>
    <w:tmpl w:val="2970161C"/>
    <w:lvl w:ilvl="0" w:tplc="A4FAA2F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A25096"/>
    <w:multiLevelType w:val="hybridMultilevel"/>
    <w:tmpl w:val="C8B0A3E0"/>
    <w:lvl w:ilvl="0" w:tplc="D3E6C99A">
      <w:numFmt w:val="bullet"/>
      <w:lvlText w:val="-"/>
      <w:lvlJc w:val="left"/>
      <w:pPr>
        <w:ind w:left="1068" w:hanging="360"/>
      </w:pPr>
      <w:rPr>
        <w:rFonts w:ascii="Times New Roman" w:eastAsia="Times New Roman" w:hAnsi="Times New Roman"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2" w15:restartNumberingAfterBreak="0">
    <w:nsid w:val="5BB27336"/>
    <w:multiLevelType w:val="hybridMultilevel"/>
    <w:tmpl w:val="995E4818"/>
    <w:lvl w:ilvl="0" w:tplc="136A21F2">
      <w:numFmt w:val="bullet"/>
      <w:lvlText w:val="-"/>
      <w:lvlJc w:val="left"/>
      <w:pPr>
        <w:ind w:left="1773" w:hanging="360"/>
      </w:pPr>
      <w:rPr>
        <w:rFonts w:ascii="Times New Roman" w:eastAsia="Times New Roman" w:hAnsi="Times New Roman" w:cs="Times New Roman" w:hint="default"/>
        <w:color w:val="000000"/>
      </w:rPr>
    </w:lvl>
    <w:lvl w:ilvl="1" w:tplc="040C0003" w:tentative="1">
      <w:start w:val="1"/>
      <w:numFmt w:val="bullet"/>
      <w:lvlText w:val="o"/>
      <w:lvlJc w:val="left"/>
      <w:pPr>
        <w:ind w:left="2493" w:hanging="360"/>
      </w:pPr>
      <w:rPr>
        <w:rFonts w:ascii="Courier New" w:hAnsi="Courier New" w:cs="Courier New" w:hint="default"/>
      </w:rPr>
    </w:lvl>
    <w:lvl w:ilvl="2" w:tplc="040C0005" w:tentative="1">
      <w:start w:val="1"/>
      <w:numFmt w:val="bullet"/>
      <w:lvlText w:val=""/>
      <w:lvlJc w:val="left"/>
      <w:pPr>
        <w:ind w:left="3213" w:hanging="360"/>
      </w:pPr>
      <w:rPr>
        <w:rFonts w:ascii="Wingdings" w:hAnsi="Wingdings" w:hint="default"/>
      </w:rPr>
    </w:lvl>
    <w:lvl w:ilvl="3" w:tplc="040C0001" w:tentative="1">
      <w:start w:val="1"/>
      <w:numFmt w:val="bullet"/>
      <w:lvlText w:val=""/>
      <w:lvlJc w:val="left"/>
      <w:pPr>
        <w:ind w:left="3933" w:hanging="360"/>
      </w:pPr>
      <w:rPr>
        <w:rFonts w:ascii="Symbol" w:hAnsi="Symbol" w:hint="default"/>
      </w:rPr>
    </w:lvl>
    <w:lvl w:ilvl="4" w:tplc="040C0003" w:tentative="1">
      <w:start w:val="1"/>
      <w:numFmt w:val="bullet"/>
      <w:lvlText w:val="o"/>
      <w:lvlJc w:val="left"/>
      <w:pPr>
        <w:ind w:left="4653" w:hanging="360"/>
      </w:pPr>
      <w:rPr>
        <w:rFonts w:ascii="Courier New" w:hAnsi="Courier New" w:cs="Courier New" w:hint="default"/>
      </w:rPr>
    </w:lvl>
    <w:lvl w:ilvl="5" w:tplc="040C0005" w:tentative="1">
      <w:start w:val="1"/>
      <w:numFmt w:val="bullet"/>
      <w:lvlText w:val=""/>
      <w:lvlJc w:val="left"/>
      <w:pPr>
        <w:ind w:left="5373" w:hanging="360"/>
      </w:pPr>
      <w:rPr>
        <w:rFonts w:ascii="Wingdings" w:hAnsi="Wingdings" w:hint="default"/>
      </w:rPr>
    </w:lvl>
    <w:lvl w:ilvl="6" w:tplc="040C0001" w:tentative="1">
      <w:start w:val="1"/>
      <w:numFmt w:val="bullet"/>
      <w:lvlText w:val=""/>
      <w:lvlJc w:val="left"/>
      <w:pPr>
        <w:ind w:left="6093" w:hanging="360"/>
      </w:pPr>
      <w:rPr>
        <w:rFonts w:ascii="Symbol" w:hAnsi="Symbol" w:hint="default"/>
      </w:rPr>
    </w:lvl>
    <w:lvl w:ilvl="7" w:tplc="040C0003" w:tentative="1">
      <w:start w:val="1"/>
      <w:numFmt w:val="bullet"/>
      <w:lvlText w:val="o"/>
      <w:lvlJc w:val="left"/>
      <w:pPr>
        <w:ind w:left="6813" w:hanging="360"/>
      </w:pPr>
      <w:rPr>
        <w:rFonts w:ascii="Courier New" w:hAnsi="Courier New" w:cs="Courier New" w:hint="default"/>
      </w:rPr>
    </w:lvl>
    <w:lvl w:ilvl="8" w:tplc="040C0005" w:tentative="1">
      <w:start w:val="1"/>
      <w:numFmt w:val="bullet"/>
      <w:lvlText w:val=""/>
      <w:lvlJc w:val="left"/>
      <w:pPr>
        <w:ind w:left="7533" w:hanging="360"/>
      </w:pPr>
      <w:rPr>
        <w:rFonts w:ascii="Wingdings" w:hAnsi="Wingdings" w:hint="default"/>
      </w:rPr>
    </w:lvl>
  </w:abstractNum>
  <w:abstractNum w:abstractNumId="33" w15:restartNumberingAfterBreak="0">
    <w:nsid w:val="62CA3004"/>
    <w:multiLevelType w:val="hybridMultilevel"/>
    <w:tmpl w:val="9D1A6BE2"/>
    <w:lvl w:ilvl="0" w:tplc="F1C82338">
      <w:start w:val="150"/>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4" w15:restartNumberingAfterBreak="0">
    <w:nsid w:val="68136D9D"/>
    <w:multiLevelType w:val="hybridMultilevel"/>
    <w:tmpl w:val="7452F8B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9470EA9"/>
    <w:multiLevelType w:val="hybridMultilevel"/>
    <w:tmpl w:val="7F6025DE"/>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9D42AA7"/>
    <w:multiLevelType w:val="hybridMultilevel"/>
    <w:tmpl w:val="8D28E23C"/>
    <w:lvl w:ilvl="0" w:tplc="3B6297C2">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7" w15:restartNumberingAfterBreak="0">
    <w:nsid w:val="6B8057F0"/>
    <w:multiLevelType w:val="hybridMultilevel"/>
    <w:tmpl w:val="8A84915C"/>
    <w:lvl w:ilvl="0" w:tplc="6374C3A8">
      <w:numFmt w:val="bullet"/>
      <w:lvlText w:val="-"/>
      <w:lvlJc w:val="left"/>
      <w:pPr>
        <w:ind w:left="1770" w:hanging="360"/>
      </w:pPr>
      <w:rPr>
        <w:rFonts w:ascii="Times New Roman" w:eastAsia="Times New Roman" w:hAnsi="Times New Roman" w:cs="Times New Roman" w:hint="default"/>
      </w:rPr>
    </w:lvl>
    <w:lvl w:ilvl="1" w:tplc="040C0003">
      <w:start w:val="1"/>
      <w:numFmt w:val="bullet"/>
      <w:lvlText w:val="o"/>
      <w:lvlJc w:val="left"/>
      <w:pPr>
        <w:ind w:left="2490" w:hanging="360"/>
      </w:pPr>
      <w:rPr>
        <w:rFonts w:ascii="Courier New" w:hAnsi="Courier New" w:cs="Courier New" w:hint="default"/>
      </w:rPr>
    </w:lvl>
    <w:lvl w:ilvl="2" w:tplc="040C0005">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38" w15:restartNumberingAfterBreak="0">
    <w:nsid w:val="72306D88"/>
    <w:multiLevelType w:val="hybridMultilevel"/>
    <w:tmpl w:val="0A5EFD62"/>
    <w:lvl w:ilvl="0" w:tplc="D95404DE">
      <w:start w:val="13"/>
      <w:numFmt w:val="bullet"/>
      <w:lvlText w:val="-"/>
      <w:lvlJc w:val="left"/>
      <w:pPr>
        <w:ind w:left="1065" w:hanging="360"/>
      </w:pPr>
      <w:rPr>
        <w:rFonts w:ascii="Times New Roman" w:eastAsia="Times New Roman"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9" w15:restartNumberingAfterBreak="0">
    <w:nsid w:val="76BD129C"/>
    <w:multiLevelType w:val="hybridMultilevel"/>
    <w:tmpl w:val="79DA2BD8"/>
    <w:lvl w:ilvl="0" w:tplc="6C5A1EE4">
      <w:numFmt w:val="bullet"/>
      <w:lvlText w:val="-"/>
      <w:lvlJc w:val="left"/>
      <w:pPr>
        <w:ind w:left="1065" w:hanging="360"/>
      </w:pPr>
      <w:rPr>
        <w:rFonts w:ascii="Times New Roman" w:eastAsia="Times New Roman" w:hAnsi="Times New Roman" w:cs="Times New Roman" w:hint="default"/>
      </w:rPr>
    </w:lvl>
    <w:lvl w:ilvl="1" w:tplc="040C0003">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40" w15:restartNumberingAfterBreak="0">
    <w:nsid w:val="78244E1D"/>
    <w:multiLevelType w:val="hybridMultilevel"/>
    <w:tmpl w:val="5574D5F2"/>
    <w:lvl w:ilvl="0" w:tplc="3AAC555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8495F57"/>
    <w:multiLevelType w:val="hybridMultilevel"/>
    <w:tmpl w:val="3692FDEE"/>
    <w:lvl w:ilvl="0" w:tplc="3D58CF4C">
      <w:numFmt w:val="bullet"/>
      <w:lvlText w:val="-"/>
      <w:lvlJc w:val="left"/>
      <w:pPr>
        <w:ind w:left="1065" w:hanging="360"/>
      </w:pPr>
      <w:rPr>
        <w:rFonts w:ascii="Calibri" w:eastAsia="Calibri" w:hAnsi="Calibri" w:cs="Calibr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42" w15:restartNumberingAfterBreak="0">
    <w:nsid w:val="784E2D9F"/>
    <w:multiLevelType w:val="hybridMultilevel"/>
    <w:tmpl w:val="6B725FB0"/>
    <w:lvl w:ilvl="0" w:tplc="63B201B2">
      <w:start w:val="55"/>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3" w15:restartNumberingAfterBreak="0">
    <w:nsid w:val="792D76A1"/>
    <w:multiLevelType w:val="hybridMultilevel"/>
    <w:tmpl w:val="36DE5826"/>
    <w:lvl w:ilvl="0" w:tplc="9A8A2184">
      <w:start w:val="2"/>
      <w:numFmt w:val="bullet"/>
      <w:lvlText w:val="-"/>
      <w:lvlJc w:val="left"/>
      <w:pPr>
        <w:ind w:left="720" w:hanging="360"/>
      </w:pPr>
      <w:rPr>
        <w:rFonts w:ascii="Verdana" w:eastAsia="Times New Roman" w:hAnsi="Verdana" w:cs="Arial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0"/>
  </w:num>
  <w:num w:numId="2">
    <w:abstractNumId w:val="12"/>
  </w:num>
  <w:num w:numId="3">
    <w:abstractNumId w:val="8"/>
  </w:num>
  <w:num w:numId="4">
    <w:abstractNumId w:val="39"/>
  </w:num>
  <w:num w:numId="5">
    <w:abstractNumId w:val="22"/>
  </w:num>
  <w:num w:numId="6">
    <w:abstractNumId w:val="6"/>
  </w:num>
  <w:num w:numId="7">
    <w:abstractNumId w:val="21"/>
  </w:num>
  <w:num w:numId="8">
    <w:abstractNumId w:val="30"/>
  </w:num>
  <w:num w:numId="9">
    <w:abstractNumId w:val="7"/>
  </w:num>
  <w:num w:numId="10">
    <w:abstractNumId w:val="5"/>
  </w:num>
  <w:num w:numId="11">
    <w:abstractNumId w:val="41"/>
  </w:num>
  <w:num w:numId="12">
    <w:abstractNumId w:val="3"/>
  </w:num>
  <w:num w:numId="13">
    <w:abstractNumId w:val="37"/>
  </w:num>
  <w:num w:numId="14">
    <w:abstractNumId w:val="10"/>
  </w:num>
  <w:num w:numId="15">
    <w:abstractNumId w:val="31"/>
  </w:num>
  <w:num w:numId="16">
    <w:abstractNumId w:val="36"/>
  </w:num>
  <w:num w:numId="17">
    <w:abstractNumId w:val="17"/>
  </w:num>
  <w:num w:numId="18">
    <w:abstractNumId w:val="33"/>
  </w:num>
  <w:num w:numId="19">
    <w:abstractNumId w:val="9"/>
  </w:num>
  <w:num w:numId="20">
    <w:abstractNumId w:val="42"/>
  </w:num>
  <w:num w:numId="21">
    <w:abstractNumId w:val="18"/>
  </w:num>
  <w:num w:numId="22">
    <w:abstractNumId w:val="20"/>
  </w:num>
  <w:num w:numId="23">
    <w:abstractNumId w:val="19"/>
  </w:num>
  <w:num w:numId="24">
    <w:abstractNumId w:val="11"/>
  </w:num>
  <w:num w:numId="25">
    <w:abstractNumId w:val="13"/>
  </w:num>
  <w:num w:numId="26">
    <w:abstractNumId w:val="32"/>
  </w:num>
  <w:num w:numId="27">
    <w:abstractNumId w:val="23"/>
  </w:num>
  <w:num w:numId="28">
    <w:abstractNumId w:val="14"/>
  </w:num>
  <w:num w:numId="29">
    <w:abstractNumId w:val="0"/>
  </w:num>
  <w:num w:numId="30">
    <w:abstractNumId w:val="43"/>
  </w:num>
  <w:num w:numId="31">
    <w:abstractNumId w:val="15"/>
  </w:num>
  <w:num w:numId="32">
    <w:abstractNumId w:val="2"/>
  </w:num>
  <w:num w:numId="33">
    <w:abstractNumId w:val="27"/>
  </w:num>
  <w:num w:numId="34">
    <w:abstractNumId w:val="29"/>
  </w:num>
  <w:num w:numId="35">
    <w:abstractNumId w:val="1"/>
  </w:num>
  <w:num w:numId="36">
    <w:abstractNumId w:val="25"/>
  </w:num>
  <w:num w:numId="37">
    <w:abstractNumId w:val="24"/>
  </w:num>
  <w:num w:numId="38">
    <w:abstractNumId w:val="26"/>
  </w:num>
  <w:num w:numId="39">
    <w:abstractNumId w:val="34"/>
  </w:num>
  <w:num w:numId="40">
    <w:abstractNumId w:val="28"/>
  </w:num>
  <w:num w:numId="41">
    <w:abstractNumId w:val="38"/>
  </w:num>
  <w:num w:numId="42">
    <w:abstractNumId w:val="35"/>
  </w:num>
  <w:num w:numId="43">
    <w:abstractNumId w:val="4"/>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A6B"/>
    <w:rsid w:val="00001827"/>
    <w:rsid w:val="0000219E"/>
    <w:rsid w:val="000054A6"/>
    <w:rsid w:val="00005929"/>
    <w:rsid w:val="00006033"/>
    <w:rsid w:val="000062A9"/>
    <w:rsid w:val="00006AD2"/>
    <w:rsid w:val="00007C2B"/>
    <w:rsid w:val="00011191"/>
    <w:rsid w:val="00011EB9"/>
    <w:rsid w:val="000141B8"/>
    <w:rsid w:val="0001439C"/>
    <w:rsid w:val="00014539"/>
    <w:rsid w:val="00014555"/>
    <w:rsid w:val="00016244"/>
    <w:rsid w:val="0001635A"/>
    <w:rsid w:val="00017537"/>
    <w:rsid w:val="00020780"/>
    <w:rsid w:val="0002110F"/>
    <w:rsid w:val="00021127"/>
    <w:rsid w:val="00021525"/>
    <w:rsid w:val="000218BC"/>
    <w:rsid w:val="00021EE7"/>
    <w:rsid w:val="000231D3"/>
    <w:rsid w:val="000234CA"/>
    <w:rsid w:val="00023C37"/>
    <w:rsid w:val="0002438B"/>
    <w:rsid w:val="00024B0A"/>
    <w:rsid w:val="00026219"/>
    <w:rsid w:val="00026B90"/>
    <w:rsid w:val="00026D63"/>
    <w:rsid w:val="00026F95"/>
    <w:rsid w:val="0003115B"/>
    <w:rsid w:val="00032271"/>
    <w:rsid w:val="00032501"/>
    <w:rsid w:val="000368B3"/>
    <w:rsid w:val="00037234"/>
    <w:rsid w:val="000436DB"/>
    <w:rsid w:val="00045C04"/>
    <w:rsid w:val="00045C71"/>
    <w:rsid w:val="000470A5"/>
    <w:rsid w:val="000504FB"/>
    <w:rsid w:val="00053124"/>
    <w:rsid w:val="00054572"/>
    <w:rsid w:val="00056328"/>
    <w:rsid w:val="00056889"/>
    <w:rsid w:val="00057FC3"/>
    <w:rsid w:val="000616C5"/>
    <w:rsid w:val="00061ACE"/>
    <w:rsid w:val="00061FCD"/>
    <w:rsid w:val="00063E3E"/>
    <w:rsid w:val="00064091"/>
    <w:rsid w:val="0006697F"/>
    <w:rsid w:val="00073357"/>
    <w:rsid w:val="00074165"/>
    <w:rsid w:val="00074E43"/>
    <w:rsid w:val="00075210"/>
    <w:rsid w:val="000762A4"/>
    <w:rsid w:val="000762DC"/>
    <w:rsid w:val="00077642"/>
    <w:rsid w:val="0007786E"/>
    <w:rsid w:val="000812C1"/>
    <w:rsid w:val="00081349"/>
    <w:rsid w:val="00083612"/>
    <w:rsid w:val="00084B38"/>
    <w:rsid w:val="00085BD8"/>
    <w:rsid w:val="00086011"/>
    <w:rsid w:val="00087A9F"/>
    <w:rsid w:val="0009025E"/>
    <w:rsid w:val="00091EEB"/>
    <w:rsid w:val="00093240"/>
    <w:rsid w:val="00095386"/>
    <w:rsid w:val="000953EC"/>
    <w:rsid w:val="000971D3"/>
    <w:rsid w:val="0009792B"/>
    <w:rsid w:val="000A0586"/>
    <w:rsid w:val="000A0BF2"/>
    <w:rsid w:val="000A155E"/>
    <w:rsid w:val="000A16AB"/>
    <w:rsid w:val="000A3EC5"/>
    <w:rsid w:val="000A4DDF"/>
    <w:rsid w:val="000A5492"/>
    <w:rsid w:val="000A75D9"/>
    <w:rsid w:val="000A7F6E"/>
    <w:rsid w:val="000B07C7"/>
    <w:rsid w:val="000B12E4"/>
    <w:rsid w:val="000B19E3"/>
    <w:rsid w:val="000B235D"/>
    <w:rsid w:val="000B260D"/>
    <w:rsid w:val="000B2BE8"/>
    <w:rsid w:val="000B3DD1"/>
    <w:rsid w:val="000B5BAB"/>
    <w:rsid w:val="000C0FE8"/>
    <w:rsid w:val="000C2489"/>
    <w:rsid w:val="000C31D9"/>
    <w:rsid w:val="000C34AA"/>
    <w:rsid w:val="000C3D75"/>
    <w:rsid w:val="000C60CE"/>
    <w:rsid w:val="000C76B5"/>
    <w:rsid w:val="000D0C40"/>
    <w:rsid w:val="000D1259"/>
    <w:rsid w:val="000D3130"/>
    <w:rsid w:val="000E39D2"/>
    <w:rsid w:val="000E3FB4"/>
    <w:rsid w:val="000E5778"/>
    <w:rsid w:val="000F077C"/>
    <w:rsid w:val="000F1DD8"/>
    <w:rsid w:val="000F221A"/>
    <w:rsid w:val="000F2826"/>
    <w:rsid w:val="000F2D3F"/>
    <w:rsid w:val="000F4AA7"/>
    <w:rsid w:val="000F522E"/>
    <w:rsid w:val="001014C2"/>
    <w:rsid w:val="00101C3C"/>
    <w:rsid w:val="00102A7D"/>
    <w:rsid w:val="00102B71"/>
    <w:rsid w:val="00103151"/>
    <w:rsid w:val="00103306"/>
    <w:rsid w:val="00103CA8"/>
    <w:rsid w:val="00104572"/>
    <w:rsid w:val="00107058"/>
    <w:rsid w:val="00110576"/>
    <w:rsid w:val="00113A08"/>
    <w:rsid w:val="0012034B"/>
    <w:rsid w:val="00120FD8"/>
    <w:rsid w:val="0012283C"/>
    <w:rsid w:val="00123BC2"/>
    <w:rsid w:val="00123E92"/>
    <w:rsid w:val="00125FF3"/>
    <w:rsid w:val="00126714"/>
    <w:rsid w:val="00131D36"/>
    <w:rsid w:val="0013235D"/>
    <w:rsid w:val="00134294"/>
    <w:rsid w:val="00134A72"/>
    <w:rsid w:val="001353AC"/>
    <w:rsid w:val="001353E3"/>
    <w:rsid w:val="0013563A"/>
    <w:rsid w:val="00135A4A"/>
    <w:rsid w:val="0014092E"/>
    <w:rsid w:val="001414AE"/>
    <w:rsid w:val="00141B51"/>
    <w:rsid w:val="00142207"/>
    <w:rsid w:val="00142BD8"/>
    <w:rsid w:val="001445A1"/>
    <w:rsid w:val="001469F5"/>
    <w:rsid w:val="00150130"/>
    <w:rsid w:val="00150174"/>
    <w:rsid w:val="001538BA"/>
    <w:rsid w:val="00154001"/>
    <w:rsid w:val="00155B99"/>
    <w:rsid w:val="00160009"/>
    <w:rsid w:val="0016114D"/>
    <w:rsid w:val="0016129A"/>
    <w:rsid w:val="00161328"/>
    <w:rsid w:val="001642A0"/>
    <w:rsid w:val="00166033"/>
    <w:rsid w:val="0017089F"/>
    <w:rsid w:val="00171A76"/>
    <w:rsid w:val="001723C8"/>
    <w:rsid w:val="0017285B"/>
    <w:rsid w:val="00174243"/>
    <w:rsid w:val="00176099"/>
    <w:rsid w:val="0017789B"/>
    <w:rsid w:val="001805E5"/>
    <w:rsid w:val="001823E1"/>
    <w:rsid w:val="0018267A"/>
    <w:rsid w:val="001834FC"/>
    <w:rsid w:val="00184483"/>
    <w:rsid w:val="00185472"/>
    <w:rsid w:val="00186DEA"/>
    <w:rsid w:val="00186F57"/>
    <w:rsid w:val="00187190"/>
    <w:rsid w:val="00187702"/>
    <w:rsid w:val="00192E98"/>
    <w:rsid w:val="00193DD7"/>
    <w:rsid w:val="0019447D"/>
    <w:rsid w:val="00195A95"/>
    <w:rsid w:val="00196BEF"/>
    <w:rsid w:val="001A103B"/>
    <w:rsid w:val="001A1DF1"/>
    <w:rsid w:val="001A5E26"/>
    <w:rsid w:val="001A7877"/>
    <w:rsid w:val="001B0B29"/>
    <w:rsid w:val="001B1400"/>
    <w:rsid w:val="001B4299"/>
    <w:rsid w:val="001B4E58"/>
    <w:rsid w:val="001B53DE"/>
    <w:rsid w:val="001B60A2"/>
    <w:rsid w:val="001B6786"/>
    <w:rsid w:val="001B6CD0"/>
    <w:rsid w:val="001B7672"/>
    <w:rsid w:val="001B77EF"/>
    <w:rsid w:val="001C09CE"/>
    <w:rsid w:val="001C0BD9"/>
    <w:rsid w:val="001C1735"/>
    <w:rsid w:val="001C3C1D"/>
    <w:rsid w:val="001C4179"/>
    <w:rsid w:val="001C4C48"/>
    <w:rsid w:val="001C6168"/>
    <w:rsid w:val="001C688B"/>
    <w:rsid w:val="001D0363"/>
    <w:rsid w:val="001D0DAC"/>
    <w:rsid w:val="001D2674"/>
    <w:rsid w:val="001D6E05"/>
    <w:rsid w:val="001D7F1E"/>
    <w:rsid w:val="001E065D"/>
    <w:rsid w:val="001E12B6"/>
    <w:rsid w:val="001E469F"/>
    <w:rsid w:val="001E690A"/>
    <w:rsid w:val="001E699B"/>
    <w:rsid w:val="001F0E1B"/>
    <w:rsid w:val="001F264C"/>
    <w:rsid w:val="001F2F45"/>
    <w:rsid w:val="001F349C"/>
    <w:rsid w:val="001F4792"/>
    <w:rsid w:val="001F5823"/>
    <w:rsid w:val="001F5FC8"/>
    <w:rsid w:val="001F6241"/>
    <w:rsid w:val="00201DC1"/>
    <w:rsid w:val="002036B1"/>
    <w:rsid w:val="00204DC0"/>
    <w:rsid w:val="00204E76"/>
    <w:rsid w:val="002079C7"/>
    <w:rsid w:val="00213D4D"/>
    <w:rsid w:val="002149D2"/>
    <w:rsid w:val="00215D6B"/>
    <w:rsid w:val="00216346"/>
    <w:rsid w:val="002171CB"/>
    <w:rsid w:val="00217A21"/>
    <w:rsid w:val="00217CC5"/>
    <w:rsid w:val="0022123A"/>
    <w:rsid w:val="0022363C"/>
    <w:rsid w:val="00225A32"/>
    <w:rsid w:val="002261A6"/>
    <w:rsid w:val="0022638D"/>
    <w:rsid w:val="00231CF9"/>
    <w:rsid w:val="002349E2"/>
    <w:rsid w:val="00235340"/>
    <w:rsid w:val="002361DB"/>
    <w:rsid w:val="00236C0D"/>
    <w:rsid w:val="00237145"/>
    <w:rsid w:val="00237154"/>
    <w:rsid w:val="0023790A"/>
    <w:rsid w:val="00240D72"/>
    <w:rsid w:val="00241CA3"/>
    <w:rsid w:val="00241E08"/>
    <w:rsid w:val="00242216"/>
    <w:rsid w:val="00242F96"/>
    <w:rsid w:val="00245BE0"/>
    <w:rsid w:val="0025027C"/>
    <w:rsid w:val="00251DE5"/>
    <w:rsid w:val="00252078"/>
    <w:rsid w:val="00253A67"/>
    <w:rsid w:val="00254240"/>
    <w:rsid w:val="00257ED9"/>
    <w:rsid w:val="0026112D"/>
    <w:rsid w:val="002616E8"/>
    <w:rsid w:val="00261A74"/>
    <w:rsid w:val="00261AA9"/>
    <w:rsid w:val="00263C88"/>
    <w:rsid w:val="00266153"/>
    <w:rsid w:val="00270E62"/>
    <w:rsid w:val="0027132A"/>
    <w:rsid w:val="00271546"/>
    <w:rsid w:val="00271869"/>
    <w:rsid w:val="0027280E"/>
    <w:rsid w:val="00273FE8"/>
    <w:rsid w:val="0027482D"/>
    <w:rsid w:val="00275591"/>
    <w:rsid w:val="00275B14"/>
    <w:rsid w:val="002768DC"/>
    <w:rsid w:val="002821FA"/>
    <w:rsid w:val="00282739"/>
    <w:rsid w:val="002835A7"/>
    <w:rsid w:val="0028411C"/>
    <w:rsid w:val="00284145"/>
    <w:rsid w:val="002844E9"/>
    <w:rsid w:val="00285705"/>
    <w:rsid w:val="00290F4A"/>
    <w:rsid w:val="00293110"/>
    <w:rsid w:val="00293645"/>
    <w:rsid w:val="00297C1F"/>
    <w:rsid w:val="00297EEF"/>
    <w:rsid w:val="002A10BE"/>
    <w:rsid w:val="002A10D7"/>
    <w:rsid w:val="002A15DC"/>
    <w:rsid w:val="002A2D16"/>
    <w:rsid w:val="002A5DE3"/>
    <w:rsid w:val="002A745C"/>
    <w:rsid w:val="002B1C4B"/>
    <w:rsid w:val="002B32E0"/>
    <w:rsid w:val="002B57F6"/>
    <w:rsid w:val="002B6725"/>
    <w:rsid w:val="002C248E"/>
    <w:rsid w:val="002C24FE"/>
    <w:rsid w:val="002C308F"/>
    <w:rsid w:val="002C4628"/>
    <w:rsid w:val="002C6454"/>
    <w:rsid w:val="002D00DC"/>
    <w:rsid w:val="002D0794"/>
    <w:rsid w:val="002D181C"/>
    <w:rsid w:val="002D21B9"/>
    <w:rsid w:val="002D4DF7"/>
    <w:rsid w:val="002D66A1"/>
    <w:rsid w:val="002D744E"/>
    <w:rsid w:val="002E0A99"/>
    <w:rsid w:val="002E1BFA"/>
    <w:rsid w:val="002E1C42"/>
    <w:rsid w:val="002E2BF7"/>
    <w:rsid w:val="002E48AF"/>
    <w:rsid w:val="002E4C1B"/>
    <w:rsid w:val="002E4CB4"/>
    <w:rsid w:val="002E5309"/>
    <w:rsid w:val="002E6360"/>
    <w:rsid w:val="002E7216"/>
    <w:rsid w:val="002E7318"/>
    <w:rsid w:val="002E76C9"/>
    <w:rsid w:val="002E7E6C"/>
    <w:rsid w:val="002F006B"/>
    <w:rsid w:val="002F069A"/>
    <w:rsid w:val="002F28D0"/>
    <w:rsid w:val="002F348A"/>
    <w:rsid w:val="002F38B1"/>
    <w:rsid w:val="002F4ACA"/>
    <w:rsid w:val="002F6C8E"/>
    <w:rsid w:val="003002AD"/>
    <w:rsid w:val="0030422C"/>
    <w:rsid w:val="00304B2C"/>
    <w:rsid w:val="00305D33"/>
    <w:rsid w:val="00305E63"/>
    <w:rsid w:val="003063D1"/>
    <w:rsid w:val="00307081"/>
    <w:rsid w:val="00307A90"/>
    <w:rsid w:val="00311F8B"/>
    <w:rsid w:val="00312606"/>
    <w:rsid w:val="00315555"/>
    <w:rsid w:val="00320077"/>
    <w:rsid w:val="00320C5F"/>
    <w:rsid w:val="003219CE"/>
    <w:rsid w:val="00325C5D"/>
    <w:rsid w:val="00326414"/>
    <w:rsid w:val="00327779"/>
    <w:rsid w:val="00330AA6"/>
    <w:rsid w:val="003321A2"/>
    <w:rsid w:val="0033220E"/>
    <w:rsid w:val="00332D1E"/>
    <w:rsid w:val="00334C9E"/>
    <w:rsid w:val="00334E77"/>
    <w:rsid w:val="00335CE8"/>
    <w:rsid w:val="003365A0"/>
    <w:rsid w:val="00337B4B"/>
    <w:rsid w:val="003406AA"/>
    <w:rsid w:val="00341280"/>
    <w:rsid w:val="003415B1"/>
    <w:rsid w:val="00342A15"/>
    <w:rsid w:val="003435A1"/>
    <w:rsid w:val="003438B2"/>
    <w:rsid w:val="003439EE"/>
    <w:rsid w:val="00343F08"/>
    <w:rsid w:val="003457C2"/>
    <w:rsid w:val="0034623C"/>
    <w:rsid w:val="0034649F"/>
    <w:rsid w:val="0034705E"/>
    <w:rsid w:val="003502D1"/>
    <w:rsid w:val="00350755"/>
    <w:rsid w:val="00352371"/>
    <w:rsid w:val="0035325A"/>
    <w:rsid w:val="0035570C"/>
    <w:rsid w:val="003567B1"/>
    <w:rsid w:val="0036130D"/>
    <w:rsid w:val="003622D0"/>
    <w:rsid w:val="00363352"/>
    <w:rsid w:val="00363B38"/>
    <w:rsid w:val="003642BB"/>
    <w:rsid w:val="003653AF"/>
    <w:rsid w:val="003655EC"/>
    <w:rsid w:val="00365C3D"/>
    <w:rsid w:val="003713D4"/>
    <w:rsid w:val="00373B89"/>
    <w:rsid w:val="00375CE2"/>
    <w:rsid w:val="00375EF5"/>
    <w:rsid w:val="00377BDD"/>
    <w:rsid w:val="00377E16"/>
    <w:rsid w:val="003809D9"/>
    <w:rsid w:val="00380F1E"/>
    <w:rsid w:val="003819F1"/>
    <w:rsid w:val="00381DEA"/>
    <w:rsid w:val="0038453D"/>
    <w:rsid w:val="00385A81"/>
    <w:rsid w:val="00387D74"/>
    <w:rsid w:val="003903A4"/>
    <w:rsid w:val="003906FB"/>
    <w:rsid w:val="00390B27"/>
    <w:rsid w:val="003910A3"/>
    <w:rsid w:val="00391B53"/>
    <w:rsid w:val="00392119"/>
    <w:rsid w:val="00394F11"/>
    <w:rsid w:val="00395FFA"/>
    <w:rsid w:val="0039707E"/>
    <w:rsid w:val="00397392"/>
    <w:rsid w:val="00397BF4"/>
    <w:rsid w:val="003A10D7"/>
    <w:rsid w:val="003A1A3B"/>
    <w:rsid w:val="003A1CB3"/>
    <w:rsid w:val="003A1EA5"/>
    <w:rsid w:val="003A52FA"/>
    <w:rsid w:val="003A64E2"/>
    <w:rsid w:val="003B0D96"/>
    <w:rsid w:val="003B356D"/>
    <w:rsid w:val="003B392B"/>
    <w:rsid w:val="003B54F1"/>
    <w:rsid w:val="003B587C"/>
    <w:rsid w:val="003B62A1"/>
    <w:rsid w:val="003C0A8E"/>
    <w:rsid w:val="003C0E1E"/>
    <w:rsid w:val="003C3197"/>
    <w:rsid w:val="003C7D2E"/>
    <w:rsid w:val="003C7F12"/>
    <w:rsid w:val="003D21DE"/>
    <w:rsid w:val="003D2CB2"/>
    <w:rsid w:val="003D459B"/>
    <w:rsid w:val="003D4666"/>
    <w:rsid w:val="003E1449"/>
    <w:rsid w:val="003E1694"/>
    <w:rsid w:val="003E3CAA"/>
    <w:rsid w:val="003E3F26"/>
    <w:rsid w:val="003E4B61"/>
    <w:rsid w:val="003E595B"/>
    <w:rsid w:val="003E6D11"/>
    <w:rsid w:val="003F24F4"/>
    <w:rsid w:val="003F32A8"/>
    <w:rsid w:val="003F5EB7"/>
    <w:rsid w:val="003F6AB3"/>
    <w:rsid w:val="003F72E1"/>
    <w:rsid w:val="003F75BD"/>
    <w:rsid w:val="00400271"/>
    <w:rsid w:val="00400E27"/>
    <w:rsid w:val="00400FE9"/>
    <w:rsid w:val="004030BF"/>
    <w:rsid w:val="0040460D"/>
    <w:rsid w:val="0040514C"/>
    <w:rsid w:val="00406F96"/>
    <w:rsid w:val="00407AB0"/>
    <w:rsid w:val="00410468"/>
    <w:rsid w:val="00410CD1"/>
    <w:rsid w:val="0041100E"/>
    <w:rsid w:val="00411832"/>
    <w:rsid w:val="00411AE6"/>
    <w:rsid w:val="004120DE"/>
    <w:rsid w:val="004120E8"/>
    <w:rsid w:val="0041267F"/>
    <w:rsid w:val="004126D7"/>
    <w:rsid w:val="0041281F"/>
    <w:rsid w:val="004136CF"/>
    <w:rsid w:val="004152E9"/>
    <w:rsid w:val="00415EE8"/>
    <w:rsid w:val="004204E4"/>
    <w:rsid w:val="00421B0B"/>
    <w:rsid w:val="00421D35"/>
    <w:rsid w:val="004220FC"/>
    <w:rsid w:val="00422994"/>
    <w:rsid w:val="00423D85"/>
    <w:rsid w:val="00430710"/>
    <w:rsid w:val="00431E52"/>
    <w:rsid w:val="00432CF7"/>
    <w:rsid w:val="00432FEF"/>
    <w:rsid w:val="004331D6"/>
    <w:rsid w:val="00433298"/>
    <w:rsid w:val="004334FD"/>
    <w:rsid w:val="00436D3F"/>
    <w:rsid w:val="00437154"/>
    <w:rsid w:val="004377E2"/>
    <w:rsid w:val="00437FBE"/>
    <w:rsid w:val="004413EC"/>
    <w:rsid w:val="00442877"/>
    <w:rsid w:val="00442973"/>
    <w:rsid w:val="0044314B"/>
    <w:rsid w:val="00445F05"/>
    <w:rsid w:val="004463E2"/>
    <w:rsid w:val="004466E6"/>
    <w:rsid w:val="00450060"/>
    <w:rsid w:val="00451320"/>
    <w:rsid w:val="00451A56"/>
    <w:rsid w:val="004528BE"/>
    <w:rsid w:val="00453BDB"/>
    <w:rsid w:val="00455CB7"/>
    <w:rsid w:val="0046011D"/>
    <w:rsid w:val="0046169E"/>
    <w:rsid w:val="00463266"/>
    <w:rsid w:val="00464C2D"/>
    <w:rsid w:val="00465DEC"/>
    <w:rsid w:val="00471250"/>
    <w:rsid w:val="00471584"/>
    <w:rsid w:val="00471A17"/>
    <w:rsid w:val="00471DA1"/>
    <w:rsid w:val="004777EC"/>
    <w:rsid w:val="00480532"/>
    <w:rsid w:val="00481300"/>
    <w:rsid w:val="004813D5"/>
    <w:rsid w:val="00481420"/>
    <w:rsid w:val="004828F2"/>
    <w:rsid w:val="004840E6"/>
    <w:rsid w:val="00484311"/>
    <w:rsid w:val="004850BC"/>
    <w:rsid w:val="00485972"/>
    <w:rsid w:val="00485CAE"/>
    <w:rsid w:val="00485D96"/>
    <w:rsid w:val="00487339"/>
    <w:rsid w:val="00487DC7"/>
    <w:rsid w:val="00490605"/>
    <w:rsid w:val="00490BB2"/>
    <w:rsid w:val="00492772"/>
    <w:rsid w:val="00497541"/>
    <w:rsid w:val="004A0413"/>
    <w:rsid w:val="004A3300"/>
    <w:rsid w:val="004A3415"/>
    <w:rsid w:val="004A3D8A"/>
    <w:rsid w:val="004A3E4D"/>
    <w:rsid w:val="004A511E"/>
    <w:rsid w:val="004A5185"/>
    <w:rsid w:val="004A5F22"/>
    <w:rsid w:val="004A773B"/>
    <w:rsid w:val="004A7C26"/>
    <w:rsid w:val="004A7D5A"/>
    <w:rsid w:val="004B0CF4"/>
    <w:rsid w:val="004B14FE"/>
    <w:rsid w:val="004B1BAA"/>
    <w:rsid w:val="004B29A8"/>
    <w:rsid w:val="004B34D4"/>
    <w:rsid w:val="004B4239"/>
    <w:rsid w:val="004B4BA5"/>
    <w:rsid w:val="004B5687"/>
    <w:rsid w:val="004B5911"/>
    <w:rsid w:val="004B7242"/>
    <w:rsid w:val="004C0865"/>
    <w:rsid w:val="004C2879"/>
    <w:rsid w:val="004C38E5"/>
    <w:rsid w:val="004C4DBD"/>
    <w:rsid w:val="004C51A2"/>
    <w:rsid w:val="004C5CD0"/>
    <w:rsid w:val="004C72F3"/>
    <w:rsid w:val="004C7438"/>
    <w:rsid w:val="004D1A55"/>
    <w:rsid w:val="004D2202"/>
    <w:rsid w:val="004D2D77"/>
    <w:rsid w:val="004D432F"/>
    <w:rsid w:val="004D489E"/>
    <w:rsid w:val="004D4B24"/>
    <w:rsid w:val="004D6AD9"/>
    <w:rsid w:val="004E0721"/>
    <w:rsid w:val="004E0A82"/>
    <w:rsid w:val="004E2336"/>
    <w:rsid w:val="004E300D"/>
    <w:rsid w:val="004E483A"/>
    <w:rsid w:val="004E5B9A"/>
    <w:rsid w:val="004E6753"/>
    <w:rsid w:val="004E6BF9"/>
    <w:rsid w:val="004E7198"/>
    <w:rsid w:val="004F22F3"/>
    <w:rsid w:val="004F237D"/>
    <w:rsid w:val="004F400D"/>
    <w:rsid w:val="004F41C8"/>
    <w:rsid w:val="004F4DB1"/>
    <w:rsid w:val="00500FB6"/>
    <w:rsid w:val="005015FD"/>
    <w:rsid w:val="005039D6"/>
    <w:rsid w:val="00503AFA"/>
    <w:rsid w:val="00504A82"/>
    <w:rsid w:val="00504A99"/>
    <w:rsid w:val="0050693E"/>
    <w:rsid w:val="00507BB2"/>
    <w:rsid w:val="00507C8F"/>
    <w:rsid w:val="005101B6"/>
    <w:rsid w:val="00510310"/>
    <w:rsid w:val="005119E5"/>
    <w:rsid w:val="0051210C"/>
    <w:rsid w:val="00512407"/>
    <w:rsid w:val="005128B1"/>
    <w:rsid w:val="005143F2"/>
    <w:rsid w:val="005159B4"/>
    <w:rsid w:val="00515BF0"/>
    <w:rsid w:val="00515F2C"/>
    <w:rsid w:val="005173DE"/>
    <w:rsid w:val="005200AC"/>
    <w:rsid w:val="00521B24"/>
    <w:rsid w:val="00522F26"/>
    <w:rsid w:val="00523498"/>
    <w:rsid w:val="00523BB3"/>
    <w:rsid w:val="00523FE4"/>
    <w:rsid w:val="00524929"/>
    <w:rsid w:val="0052528D"/>
    <w:rsid w:val="00525FE1"/>
    <w:rsid w:val="005265F8"/>
    <w:rsid w:val="005279C6"/>
    <w:rsid w:val="00531536"/>
    <w:rsid w:val="00532C00"/>
    <w:rsid w:val="005339D1"/>
    <w:rsid w:val="00533F4D"/>
    <w:rsid w:val="00535DC2"/>
    <w:rsid w:val="005369E8"/>
    <w:rsid w:val="00536AFC"/>
    <w:rsid w:val="00536E3C"/>
    <w:rsid w:val="0054001B"/>
    <w:rsid w:val="00543231"/>
    <w:rsid w:val="005454BB"/>
    <w:rsid w:val="0054660F"/>
    <w:rsid w:val="00547780"/>
    <w:rsid w:val="00547FB8"/>
    <w:rsid w:val="0055065B"/>
    <w:rsid w:val="00553EC7"/>
    <w:rsid w:val="00555F39"/>
    <w:rsid w:val="005568DB"/>
    <w:rsid w:val="005609CF"/>
    <w:rsid w:val="00560FDB"/>
    <w:rsid w:val="00561123"/>
    <w:rsid w:val="00561441"/>
    <w:rsid w:val="00562B8F"/>
    <w:rsid w:val="00563A30"/>
    <w:rsid w:val="00564CC0"/>
    <w:rsid w:val="005652B9"/>
    <w:rsid w:val="00565AB7"/>
    <w:rsid w:val="00565D07"/>
    <w:rsid w:val="005663DA"/>
    <w:rsid w:val="00566C7F"/>
    <w:rsid w:val="00571E74"/>
    <w:rsid w:val="005723A9"/>
    <w:rsid w:val="00572F71"/>
    <w:rsid w:val="005738E2"/>
    <w:rsid w:val="00574346"/>
    <w:rsid w:val="00577EF6"/>
    <w:rsid w:val="00580279"/>
    <w:rsid w:val="00580F7A"/>
    <w:rsid w:val="00582122"/>
    <w:rsid w:val="0058253B"/>
    <w:rsid w:val="005977B5"/>
    <w:rsid w:val="00597F9D"/>
    <w:rsid w:val="005A1B04"/>
    <w:rsid w:val="005A205A"/>
    <w:rsid w:val="005A386B"/>
    <w:rsid w:val="005A58AA"/>
    <w:rsid w:val="005A5A9F"/>
    <w:rsid w:val="005B0F1B"/>
    <w:rsid w:val="005B3052"/>
    <w:rsid w:val="005B3CFA"/>
    <w:rsid w:val="005C0A4F"/>
    <w:rsid w:val="005C35E9"/>
    <w:rsid w:val="005C3D5D"/>
    <w:rsid w:val="005C507C"/>
    <w:rsid w:val="005C5ACD"/>
    <w:rsid w:val="005C61BD"/>
    <w:rsid w:val="005C638C"/>
    <w:rsid w:val="005C7351"/>
    <w:rsid w:val="005D2CA1"/>
    <w:rsid w:val="005D3634"/>
    <w:rsid w:val="005D3CCA"/>
    <w:rsid w:val="005D3DDE"/>
    <w:rsid w:val="005D621A"/>
    <w:rsid w:val="005D6BAF"/>
    <w:rsid w:val="005D741A"/>
    <w:rsid w:val="005D7783"/>
    <w:rsid w:val="005D7BA9"/>
    <w:rsid w:val="005E0E1E"/>
    <w:rsid w:val="005E2C51"/>
    <w:rsid w:val="005E4B87"/>
    <w:rsid w:val="005E539D"/>
    <w:rsid w:val="005E6E74"/>
    <w:rsid w:val="005E716A"/>
    <w:rsid w:val="005F02E6"/>
    <w:rsid w:val="005F039D"/>
    <w:rsid w:val="005F0541"/>
    <w:rsid w:val="005F40D6"/>
    <w:rsid w:val="005F5052"/>
    <w:rsid w:val="005F6557"/>
    <w:rsid w:val="005F737D"/>
    <w:rsid w:val="006000A7"/>
    <w:rsid w:val="006011FA"/>
    <w:rsid w:val="0061016B"/>
    <w:rsid w:val="006103FE"/>
    <w:rsid w:val="00610B65"/>
    <w:rsid w:val="006148E0"/>
    <w:rsid w:val="00616DFB"/>
    <w:rsid w:val="00617062"/>
    <w:rsid w:val="00621355"/>
    <w:rsid w:val="00622062"/>
    <w:rsid w:val="00623473"/>
    <w:rsid w:val="006234E7"/>
    <w:rsid w:val="0062438A"/>
    <w:rsid w:val="006248D4"/>
    <w:rsid w:val="00624B0E"/>
    <w:rsid w:val="006258F2"/>
    <w:rsid w:val="00625E3F"/>
    <w:rsid w:val="00626B89"/>
    <w:rsid w:val="00630D25"/>
    <w:rsid w:val="00631D91"/>
    <w:rsid w:val="00634C39"/>
    <w:rsid w:val="00640E6E"/>
    <w:rsid w:val="00646106"/>
    <w:rsid w:val="00646A9D"/>
    <w:rsid w:val="00647C6D"/>
    <w:rsid w:val="00653647"/>
    <w:rsid w:val="006551C7"/>
    <w:rsid w:val="00657808"/>
    <w:rsid w:val="00662C1B"/>
    <w:rsid w:val="00662D82"/>
    <w:rsid w:val="00662F08"/>
    <w:rsid w:val="006631BC"/>
    <w:rsid w:val="0066383C"/>
    <w:rsid w:val="00664B70"/>
    <w:rsid w:val="00664D9B"/>
    <w:rsid w:val="006655EC"/>
    <w:rsid w:val="00666590"/>
    <w:rsid w:val="00666850"/>
    <w:rsid w:val="00666F6B"/>
    <w:rsid w:val="0067049C"/>
    <w:rsid w:val="00671B23"/>
    <w:rsid w:val="006738CC"/>
    <w:rsid w:val="00674A7F"/>
    <w:rsid w:val="00674FA9"/>
    <w:rsid w:val="006770E2"/>
    <w:rsid w:val="00680A35"/>
    <w:rsid w:val="006816AC"/>
    <w:rsid w:val="006817E2"/>
    <w:rsid w:val="00681972"/>
    <w:rsid w:val="00683D26"/>
    <w:rsid w:val="006863CF"/>
    <w:rsid w:val="006871C2"/>
    <w:rsid w:val="00690A2A"/>
    <w:rsid w:val="006914FB"/>
    <w:rsid w:val="00691E27"/>
    <w:rsid w:val="006924C8"/>
    <w:rsid w:val="00693F81"/>
    <w:rsid w:val="00696562"/>
    <w:rsid w:val="00696FAF"/>
    <w:rsid w:val="006A041A"/>
    <w:rsid w:val="006A0F97"/>
    <w:rsid w:val="006A1B70"/>
    <w:rsid w:val="006A6C7E"/>
    <w:rsid w:val="006A7194"/>
    <w:rsid w:val="006A71A8"/>
    <w:rsid w:val="006A7AE0"/>
    <w:rsid w:val="006A7BC7"/>
    <w:rsid w:val="006B059B"/>
    <w:rsid w:val="006B155C"/>
    <w:rsid w:val="006B21CD"/>
    <w:rsid w:val="006B2448"/>
    <w:rsid w:val="006B3D18"/>
    <w:rsid w:val="006B3E87"/>
    <w:rsid w:val="006B5062"/>
    <w:rsid w:val="006B5BB1"/>
    <w:rsid w:val="006C38B6"/>
    <w:rsid w:val="006C3A4B"/>
    <w:rsid w:val="006C3CB2"/>
    <w:rsid w:val="006C6D73"/>
    <w:rsid w:val="006C70F2"/>
    <w:rsid w:val="006D100A"/>
    <w:rsid w:val="006D14AA"/>
    <w:rsid w:val="006D1858"/>
    <w:rsid w:val="006D1D37"/>
    <w:rsid w:val="006D3644"/>
    <w:rsid w:val="006D5582"/>
    <w:rsid w:val="006E123C"/>
    <w:rsid w:val="006E185D"/>
    <w:rsid w:val="006E18E7"/>
    <w:rsid w:val="006E4D5D"/>
    <w:rsid w:val="006E60A2"/>
    <w:rsid w:val="006E65CB"/>
    <w:rsid w:val="006E6DAC"/>
    <w:rsid w:val="006E6FBF"/>
    <w:rsid w:val="006F027E"/>
    <w:rsid w:val="006F3462"/>
    <w:rsid w:val="006F39FB"/>
    <w:rsid w:val="006F5237"/>
    <w:rsid w:val="006F67C8"/>
    <w:rsid w:val="006F7E79"/>
    <w:rsid w:val="00701946"/>
    <w:rsid w:val="00701E79"/>
    <w:rsid w:val="00702DD7"/>
    <w:rsid w:val="00703723"/>
    <w:rsid w:val="0070512F"/>
    <w:rsid w:val="00705CFE"/>
    <w:rsid w:val="0070741C"/>
    <w:rsid w:val="0071138A"/>
    <w:rsid w:val="00711B68"/>
    <w:rsid w:val="00712D67"/>
    <w:rsid w:val="00712DFC"/>
    <w:rsid w:val="0071300B"/>
    <w:rsid w:val="00713529"/>
    <w:rsid w:val="00714512"/>
    <w:rsid w:val="007145EE"/>
    <w:rsid w:val="0071515A"/>
    <w:rsid w:val="00715182"/>
    <w:rsid w:val="0071554D"/>
    <w:rsid w:val="007157DE"/>
    <w:rsid w:val="00716309"/>
    <w:rsid w:val="00716A33"/>
    <w:rsid w:val="007212B3"/>
    <w:rsid w:val="00723ED3"/>
    <w:rsid w:val="00724BF3"/>
    <w:rsid w:val="00725675"/>
    <w:rsid w:val="007276FB"/>
    <w:rsid w:val="007323E6"/>
    <w:rsid w:val="00732730"/>
    <w:rsid w:val="00732892"/>
    <w:rsid w:val="00732B4D"/>
    <w:rsid w:val="00733812"/>
    <w:rsid w:val="00733EA8"/>
    <w:rsid w:val="007340F5"/>
    <w:rsid w:val="00734B21"/>
    <w:rsid w:val="00737705"/>
    <w:rsid w:val="00737E04"/>
    <w:rsid w:val="00740761"/>
    <w:rsid w:val="0074101B"/>
    <w:rsid w:val="007423C2"/>
    <w:rsid w:val="0074252A"/>
    <w:rsid w:val="0074320B"/>
    <w:rsid w:val="007435CD"/>
    <w:rsid w:val="00744209"/>
    <w:rsid w:val="007456FB"/>
    <w:rsid w:val="00746350"/>
    <w:rsid w:val="00746D2D"/>
    <w:rsid w:val="00751064"/>
    <w:rsid w:val="00753729"/>
    <w:rsid w:val="00754C19"/>
    <w:rsid w:val="00755304"/>
    <w:rsid w:val="00755EAB"/>
    <w:rsid w:val="00756B3D"/>
    <w:rsid w:val="00757B51"/>
    <w:rsid w:val="00760F6B"/>
    <w:rsid w:val="007635B5"/>
    <w:rsid w:val="00763B10"/>
    <w:rsid w:val="00764A0A"/>
    <w:rsid w:val="00764E25"/>
    <w:rsid w:val="0076506D"/>
    <w:rsid w:val="00765565"/>
    <w:rsid w:val="00765BC3"/>
    <w:rsid w:val="00765C15"/>
    <w:rsid w:val="00765D48"/>
    <w:rsid w:val="00770E13"/>
    <w:rsid w:val="00771B28"/>
    <w:rsid w:val="00772870"/>
    <w:rsid w:val="00772E8A"/>
    <w:rsid w:val="00774A6B"/>
    <w:rsid w:val="007752A6"/>
    <w:rsid w:val="00775AFA"/>
    <w:rsid w:val="00776143"/>
    <w:rsid w:val="0077671E"/>
    <w:rsid w:val="007866F2"/>
    <w:rsid w:val="00792417"/>
    <w:rsid w:val="00792ED8"/>
    <w:rsid w:val="00792EE2"/>
    <w:rsid w:val="00795020"/>
    <w:rsid w:val="0079590D"/>
    <w:rsid w:val="007A04CC"/>
    <w:rsid w:val="007A234F"/>
    <w:rsid w:val="007A73AC"/>
    <w:rsid w:val="007B0219"/>
    <w:rsid w:val="007B03EF"/>
    <w:rsid w:val="007B47EB"/>
    <w:rsid w:val="007B5A01"/>
    <w:rsid w:val="007B5D92"/>
    <w:rsid w:val="007C1A6B"/>
    <w:rsid w:val="007C1CB8"/>
    <w:rsid w:val="007C1F7E"/>
    <w:rsid w:val="007C1F9D"/>
    <w:rsid w:val="007C2A68"/>
    <w:rsid w:val="007C3190"/>
    <w:rsid w:val="007C3337"/>
    <w:rsid w:val="007C3E92"/>
    <w:rsid w:val="007C438F"/>
    <w:rsid w:val="007C7D8B"/>
    <w:rsid w:val="007D2633"/>
    <w:rsid w:val="007D5EB5"/>
    <w:rsid w:val="007E0EAA"/>
    <w:rsid w:val="007E26D5"/>
    <w:rsid w:val="007E2F1F"/>
    <w:rsid w:val="007E30AE"/>
    <w:rsid w:val="007E416E"/>
    <w:rsid w:val="007E4700"/>
    <w:rsid w:val="007E5C59"/>
    <w:rsid w:val="007E5EA4"/>
    <w:rsid w:val="007E77C6"/>
    <w:rsid w:val="007E7DA4"/>
    <w:rsid w:val="007E7FD6"/>
    <w:rsid w:val="007F018A"/>
    <w:rsid w:val="007F27E0"/>
    <w:rsid w:val="00800254"/>
    <w:rsid w:val="00800423"/>
    <w:rsid w:val="008006A5"/>
    <w:rsid w:val="00801544"/>
    <w:rsid w:val="0080159F"/>
    <w:rsid w:val="00803368"/>
    <w:rsid w:val="00803B3D"/>
    <w:rsid w:val="00804022"/>
    <w:rsid w:val="00805A3E"/>
    <w:rsid w:val="00810D5A"/>
    <w:rsid w:val="00811434"/>
    <w:rsid w:val="00812649"/>
    <w:rsid w:val="00813134"/>
    <w:rsid w:val="00813418"/>
    <w:rsid w:val="00813DE6"/>
    <w:rsid w:val="008144A9"/>
    <w:rsid w:val="00814A54"/>
    <w:rsid w:val="00814BB3"/>
    <w:rsid w:val="00814E99"/>
    <w:rsid w:val="00817224"/>
    <w:rsid w:val="00821515"/>
    <w:rsid w:val="00821EE5"/>
    <w:rsid w:val="00821FFF"/>
    <w:rsid w:val="00823888"/>
    <w:rsid w:val="00824804"/>
    <w:rsid w:val="00825E21"/>
    <w:rsid w:val="008265B4"/>
    <w:rsid w:val="008314AF"/>
    <w:rsid w:val="00832160"/>
    <w:rsid w:val="00832387"/>
    <w:rsid w:val="0083350D"/>
    <w:rsid w:val="008353CA"/>
    <w:rsid w:val="00836BAF"/>
    <w:rsid w:val="00836EF5"/>
    <w:rsid w:val="00837530"/>
    <w:rsid w:val="0084136B"/>
    <w:rsid w:val="00841A5B"/>
    <w:rsid w:val="00841C6C"/>
    <w:rsid w:val="00841D68"/>
    <w:rsid w:val="00842B46"/>
    <w:rsid w:val="00843AB9"/>
    <w:rsid w:val="0084493E"/>
    <w:rsid w:val="0084503D"/>
    <w:rsid w:val="00845071"/>
    <w:rsid w:val="00845A3E"/>
    <w:rsid w:val="00846D82"/>
    <w:rsid w:val="00850B2A"/>
    <w:rsid w:val="008510A5"/>
    <w:rsid w:val="0085112D"/>
    <w:rsid w:val="00851436"/>
    <w:rsid w:val="00854087"/>
    <w:rsid w:val="00854142"/>
    <w:rsid w:val="00854BF3"/>
    <w:rsid w:val="00854EA8"/>
    <w:rsid w:val="00855A55"/>
    <w:rsid w:val="00855AD8"/>
    <w:rsid w:val="008560A2"/>
    <w:rsid w:val="0086165A"/>
    <w:rsid w:val="008630B7"/>
    <w:rsid w:val="00863E61"/>
    <w:rsid w:val="00865530"/>
    <w:rsid w:val="008658E8"/>
    <w:rsid w:val="00865B67"/>
    <w:rsid w:val="008671DE"/>
    <w:rsid w:val="00867560"/>
    <w:rsid w:val="00867CBE"/>
    <w:rsid w:val="0087229A"/>
    <w:rsid w:val="0087409B"/>
    <w:rsid w:val="008741F5"/>
    <w:rsid w:val="00874DB1"/>
    <w:rsid w:val="00875067"/>
    <w:rsid w:val="00875A8C"/>
    <w:rsid w:val="00875F0C"/>
    <w:rsid w:val="0087766C"/>
    <w:rsid w:val="00880060"/>
    <w:rsid w:val="008809A5"/>
    <w:rsid w:val="00880D32"/>
    <w:rsid w:val="008829F6"/>
    <w:rsid w:val="0088325D"/>
    <w:rsid w:val="008851E1"/>
    <w:rsid w:val="008868C3"/>
    <w:rsid w:val="00886C24"/>
    <w:rsid w:val="008909FA"/>
    <w:rsid w:val="00893D50"/>
    <w:rsid w:val="00894209"/>
    <w:rsid w:val="008947F9"/>
    <w:rsid w:val="00896450"/>
    <w:rsid w:val="008966F5"/>
    <w:rsid w:val="00896CB0"/>
    <w:rsid w:val="008A012E"/>
    <w:rsid w:val="008A1487"/>
    <w:rsid w:val="008A2211"/>
    <w:rsid w:val="008A32F4"/>
    <w:rsid w:val="008A337C"/>
    <w:rsid w:val="008A44F4"/>
    <w:rsid w:val="008A7B6A"/>
    <w:rsid w:val="008B1611"/>
    <w:rsid w:val="008B1A0E"/>
    <w:rsid w:val="008B35DE"/>
    <w:rsid w:val="008B41AD"/>
    <w:rsid w:val="008B41FA"/>
    <w:rsid w:val="008B6904"/>
    <w:rsid w:val="008B6AC7"/>
    <w:rsid w:val="008C05DB"/>
    <w:rsid w:val="008C2C17"/>
    <w:rsid w:val="008C2D3D"/>
    <w:rsid w:val="008C33A6"/>
    <w:rsid w:val="008C3939"/>
    <w:rsid w:val="008C3AD6"/>
    <w:rsid w:val="008C5B85"/>
    <w:rsid w:val="008C7914"/>
    <w:rsid w:val="008D04C5"/>
    <w:rsid w:val="008D5326"/>
    <w:rsid w:val="008D5E0D"/>
    <w:rsid w:val="008D615C"/>
    <w:rsid w:val="008D73D0"/>
    <w:rsid w:val="008D743A"/>
    <w:rsid w:val="008E2B15"/>
    <w:rsid w:val="008E2EDA"/>
    <w:rsid w:val="008E3AA6"/>
    <w:rsid w:val="008E4353"/>
    <w:rsid w:val="008E4B52"/>
    <w:rsid w:val="008E61FC"/>
    <w:rsid w:val="008F1DA0"/>
    <w:rsid w:val="008F3A12"/>
    <w:rsid w:val="008F462D"/>
    <w:rsid w:val="008F5F44"/>
    <w:rsid w:val="008F6615"/>
    <w:rsid w:val="008F72E1"/>
    <w:rsid w:val="008F756E"/>
    <w:rsid w:val="009002A3"/>
    <w:rsid w:val="00900E68"/>
    <w:rsid w:val="00904D2D"/>
    <w:rsid w:val="00904F2A"/>
    <w:rsid w:val="00905F9F"/>
    <w:rsid w:val="00907731"/>
    <w:rsid w:val="00907CA4"/>
    <w:rsid w:val="00912CB2"/>
    <w:rsid w:val="00912E36"/>
    <w:rsid w:val="009150E6"/>
    <w:rsid w:val="00917970"/>
    <w:rsid w:val="0092002C"/>
    <w:rsid w:val="009206AF"/>
    <w:rsid w:val="00920AEC"/>
    <w:rsid w:val="00922FB1"/>
    <w:rsid w:val="0092321A"/>
    <w:rsid w:val="0092328A"/>
    <w:rsid w:val="0092343F"/>
    <w:rsid w:val="009333C4"/>
    <w:rsid w:val="009340D5"/>
    <w:rsid w:val="009342AA"/>
    <w:rsid w:val="00936C0C"/>
    <w:rsid w:val="00937647"/>
    <w:rsid w:val="009428F8"/>
    <w:rsid w:val="00943C38"/>
    <w:rsid w:val="0094749C"/>
    <w:rsid w:val="00951902"/>
    <w:rsid w:val="009527E1"/>
    <w:rsid w:val="0095287C"/>
    <w:rsid w:val="00955F95"/>
    <w:rsid w:val="0096465A"/>
    <w:rsid w:val="00965BFD"/>
    <w:rsid w:val="00965E40"/>
    <w:rsid w:val="00966C31"/>
    <w:rsid w:val="00970812"/>
    <w:rsid w:val="009719D7"/>
    <w:rsid w:val="0097212C"/>
    <w:rsid w:val="009804B4"/>
    <w:rsid w:val="00980A82"/>
    <w:rsid w:val="00982961"/>
    <w:rsid w:val="0098373F"/>
    <w:rsid w:val="009838E9"/>
    <w:rsid w:val="009839D5"/>
    <w:rsid w:val="00983FD6"/>
    <w:rsid w:val="009840E5"/>
    <w:rsid w:val="009846B2"/>
    <w:rsid w:val="00984A24"/>
    <w:rsid w:val="00986557"/>
    <w:rsid w:val="00986A71"/>
    <w:rsid w:val="00987280"/>
    <w:rsid w:val="0098734C"/>
    <w:rsid w:val="00991865"/>
    <w:rsid w:val="00995263"/>
    <w:rsid w:val="009955B3"/>
    <w:rsid w:val="009965DE"/>
    <w:rsid w:val="00996CA3"/>
    <w:rsid w:val="0099774F"/>
    <w:rsid w:val="00997F6D"/>
    <w:rsid w:val="009A00A6"/>
    <w:rsid w:val="009A0C41"/>
    <w:rsid w:val="009A1448"/>
    <w:rsid w:val="009A24B4"/>
    <w:rsid w:val="009A4F7C"/>
    <w:rsid w:val="009A4FCA"/>
    <w:rsid w:val="009A580F"/>
    <w:rsid w:val="009A6189"/>
    <w:rsid w:val="009B0239"/>
    <w:rsid w:val="009B0543"/>
    <w:rsid w:val="009B1E11"/>
    <w:rsid w:val="009B3778"/>
    <w:rsid w:val="009B3B48"/>
    <w:rsid w:val="009B5488"/>
    <w:rsid w:val="009B567D"/>
    <w:rsid w:val="009B67ED"/>
    <w:rsid w:val="009B6AC8"/>
    <w:rsid w:val="009B6D29"/>
    <w:rsid w:val="009C07C3"/>
    <w:rsid w:val="009C1707"/>
    <w:rsid w:val="009C24F5"/>
    <w:rsid w:val="009C39BA"/>
    <w:rsid w:val="009C5E0E"/>
    <w:rsid w:val="009D0358"/>
    <w:rsid w:val="009D0CD6"/>
    <w:rsid w:val="009D1063"/>
    <w:rsid w:val="009D1840"/>
    <w:rsid w:val="009D1B1B"/>
    <w:rsid w:val="009D27CD"/>
    <w:rsid w:val="009D693F"/>
    <w:rsid w:val="009D6D9B"/>
    <w:rsid w:val="009E242B"/>
    <w:rsid w:val="009E2BA5"/>
    <w:rsid w:val="009E4306"/>
    <w:rsid w:val="009E5D14"/>
    <w:rsid w:val="009E6630"/>
    <w:rsid w:val="009E6FAD"/>
    <w:rsid w:val="009E7A3E"/>
    <w:rsid w:val="009F0080"/>
    <w:rsid w:val="009F0201"/>
    <w:rsid w:val="009F14A1"/>
    <w:rsid w:val="009F154C"/>
    <w:rsid w:val="009F2DD5"/>
    <w:rsid w:val="009F3484"/>
    <w:rsid w:val="009F3CD1"/>
    <w:rsid w:val="009F4D73"/>
    <w:rsid w:val="009F68BB"/>
    <w:rsid w:val="00A01245"/>
    <w:rsid w:val="00A01F8A"/>
    <w:rsid w:val="00A023D6"/>
    <w:rsid w:val="00A02538"/>
    <w:rsid w:val="00A03691"/>
    <w:rsid w:val="00A063C8"/>
    <w:rsid w:val="00A11308"/>
    <w:rsid w:val="00A13EF7"/>
    <w:rsid w:val="00A15189"/>
    <w:rsid w:val="00A15B8B"/>
    <w:rsid w:val="00A17B7B"/>
    <w:rsid w:val="00A21BC9"/>
    <w:rsid w:val="00A23C52"/>
    <w:rsid w:val="00A25C3A"/>
    <w:rsid w:val="00A26381"/>
    <w:rsid w:val="00A27819"/>
    <w:rsid w:val="00A30A92"/>
    <w:rsid w:val="00A318EB"/>
    <w:rsid w:val="00A31FD3"/>
    <w:rsid w:val="00A325FF"/>
    <w:rsid w:val="00A34661"/>
    <w:rsid w:val="00A35F2F"/>
    <w:rsid w:val="00A35F7A"/>
    <w:rsid w:val="00A3767D"/>
    <w:rsid w:val="00A40306"/>
    <w:rsid w:val="00A41BBA"/>
    <w:rsid w:val="00A44077"/>
    <w:rsid w:val="00A44494"/>
    <w:rsid w:val="00A46908"/>
    <w:rsid w:val="00A46DF3"/>
    <w:rsid w:val="00A470F1"/>
    <w:rsid w:val="00A473A8"/>
    <w:rsid w:val="00A523B5"/>
    <w:rsid w:val="00A524BF"/>
    <w:rsid w:val="00A5457E"/>
    <w:rsid w:val="00A5474B"/>
    <w:rsid w:val="00A54FCF"/>
    <w:rsid w:val="00A5521F"/>
    <w:rsid w:val="00A563D6"/>
    <w:rsid w:val="00A6200C"/>
    <w:rsid w:val="00A64280"/>
    <w:rsid w:val="00A64B99"/>
    <w:rsid w:val="00A675A8"/>
    <w:rsid w:val="00A71901"/>
    <w:rsid w:val="00A7267A"/>
    <w:rsid w:val="00A739EB"/>
    <w:rsid w:val="00A73A22"/>
    <w:rsid w:val="00A73C2B"/>
    <w:rsid w:val="00A747D9"/>
    <w:rsid w:val="00A74E24"/>
    <w:rsid w:val="00A7727C"/>
    <w:rsid w:val="00A7779B"/>
    <w:rsid w:val="00A77ECE"/>
    <w:rsid w:val="00A80324"/>
    <w:rsid w:val="00A805EA"/>
    <w:rsid w:val="00A834C4"/>
    <w:rsid w:val="00A83F13"/>
    <w:rsid w:val="00A84464"/>
    <w:rsid w:val="00A84BBA"/>
    <w:rsid w:val="00A85B7C"/>
    <w:rsid w:val="00A874CE"/>
    <w:rsid w:val="00A8773D"/>
    <w:rsid w:val="00A91496"/>
    <w:rsid w:val="00A931F1"/>
    <w:rsid w:val="00A94AD6"/>
    <w:rsid w:val="00A95599"/>
    <w:rsid w:val="00AA0700"/>
    <w:rsid w:val="00AA1D5B"/>
    <w:rsid w:val="00AA2FF9"/>
    <w:rsid w:val="00AA4310"/>
    <w:rsid w:val="00AA5DBD"/>
    <w:rsid w:val="00AA742A"/>
    <w:rsid w:val="00AA7776"/>
    <w:rsid w:val="00AA7A10"/>
    <w:rsid w:val="00AA7B0E"/>
    <w:rsid w:val="00AB18E8"/>
    <w:rsid w:val="00AB3F1E"/>
    <w:rsid w:val="00AB49C7"/>
    <w:rsid w:val="00AB4B40"/>
    <w:rsid w:val="00AB51A9"/>
    <w:rsid w:val="00AC05EA"/>
    <w:rsid w:val="00AC268D"/>
    <w:rsid w:val="00AC2D87"/>
    <w:rsid w:val="00AC3592"/>
    <w:rsid w:val="00AC4391"/>
    <w:rsid w:val="00AC4413"/>
    <w:rsid w:val="00AC4A64"/>
    <w:rsid w:val="00AC4C4A"/>
    <w:rsid w:val="00AC5251"/>
    <w:rsid w:val="00AC5513"/>
    <w:rsid w:val="00AC73F5"/>
    <w:rsid w:val="00AD1583"/>
    <w:rsid w:val="00AD3259"/>
    <w:rsid w:val="00AD3CD6"/>
    <w:rsid w:val="00AD4C35"/>
    <w:rsid w:val="00AD4ED5"/>
    <w:rsid w:val="00AD70A7"/>
    <w:rsid w:val="00AE0621"/>
    <w:rsid w:val="00AE1E6D"/>
    <w:rsid w:val="00AE2586"/>
    <w:rsid w:val="00AE3EBB"/>
    <w:rsid w:val="00AE3EDE"/>
    <w:rsid w:val="00AE3FD0"/>
    <w:rsid w:val="00AE436F"/>
    <w:rsid w:val="00AE54C4"/>
    <w:rsid w:val="00AE583E"/>
    <w:rsid w:val="00AE6379"/>
    <w:rsid w:val="00AE6A64"/>
    <w:rsid w:val="00AE6C50"/>
    <w:rsid w:val="00AE79F7"/>
    <w:rsid w:val="00AF168A"/>
    <w:rsid w:val="00AF25BC"/>
    <w:rsid w:val="00AF2A44"/>
    <w:rsid w:val="00AF35D1"/>
    <w:rsid w:val="00AF37E2"/>
    <w:rsid w:val="00AF3C02"/>
    <w:rsid w:val="00AF416D"/>
    <w:rsid w:val="00AF5AB7"/>
    <w:rsid w:val="00AF5AE2"/>
    <w:rsid w:val="00AF6C0D"/>
    <w:rsid w:val="00AF7570"/>
    <w:rsid w:val="00AF7866"/>
    <w:rsid w:val="00B02D58"/>
    <w:rsid w:val="00B065A3"/>
    <w:rsid w:val="00B068E5"/>
    <w:rsid w:val="00B06A77"/>
    <w:rsid w:val="00B06FCA"/>
    <w:rsid w:val="00B07933"/>
    <w:rsid w:val="00B07AA3"/>
    <w:rsid w:val="00B10986"/>
    <w:rsid w:val="00B11153"/>
    <w:rsid w:val="00B14DF8"/>
    <w:rsid w:val="00B16514"/>
    <w:rsid w:val="00B16581"/>
    <w:rsid w:val="00B21E4E"/>
    <w:rsid w:val="00B22919"/>
    <w:rsid w:val="00B22DE8"/>
    <w:rsid w:val="00B239E8"/>
    <w:rsid w:val="00B255D2"/>
    <w:rsid w:val="00B25932"/>
    <w:rsid w:val="00B26B4D"/>
    <w:rsid w:val="00B325FB"/>
    <w:rsid w:val="00B347FE"/>
    <w:rsid w:val="00B35081"/>
    <w:rsid w:val="00B35337"/>
    <w:rsid w:val="00B40040"/>
    <w:rsid w:val="00B416D6"/>
    <w:rsid w:val="00B4286B"/>
    <w:rsid w:val="00B429FF"/>
    <w:rsid w:val="00B43746"/>
    <w:rsid w:val="00B43D17"/>
    <w:rsid w:val="00B44B04"/>
    <w:rsid w:val="00B44E4C"/>
    <w:rsid w:val="00B45F18"/>
    <w:rsid w:val="00B505D6"/>
    <w:rsid w:val="00B52C5B"/>
    <w:rsid w:val="00B52D93"/>
    <w:rsid w:val="00B531CA"/>
    <w:rsid w:val="00B5331E"/>
    <w:rsid w:val="00B537C6"/>
    <w:rsid w:val="00B5671B"/>
    <w:rsid w:val="00B61C57"/>
    <w:rsid w:val="00B61DAE"/>
    <w:rsid w:val="00B64DFC"/>
    <w:rsid w:val="00B65CAB"/>
    <w:rsid w:val="00B66AE6"/>
    <w:rsid w:val="00B67C06"/>
    <w:rsid w:val="00B70818"/>
    <w:rsid w:val="00B7095E"/>
    <w:rsid w:val="00B72F21"/>
    <w:rsid w:val="00B732BF"/>
    <w:rsid w:val="00B7581C"/>
    <w:rsid w:val="00B7689C"/>
    <w:rsid w:val="00B77389"/>
    <w:rsid w:val="00B816E9"/>
    <w:rsid w:val="00B840D8"/>
    <w:rsid w:val="00B84B24"/>
    <w:rsid w:val="00B85042"/>
    <w:rsid w:val="00B86AA0"/>
    <w:rsid w:val="00B904B9"/>
    <w:rsid w:val="00B92632"/>
    <w:rsid w:val="00B93DDB"/>
    <w:rsid w:val="00B95A73"/>
    <w:rsid w:val="00BA1144"/>
    <w:rsid w:val="00BA2073"/>
    <w:rsid w:val="00BA3541"/>
    <w:rsid w:val="00BA46F9"/>
    <w:rsid w:val="00BB1E62"/>
    <w:rsid w:val="00BB639B"/>
    <w:rsid w:val="00BB6CA0"/>
    <w:rsid w:val="00BB7018"/>
    <w:rsid w:val="00BC0611"/>
    <w:rsid w:val="00BC197F"/>
    <w:rsid w:val="00BC19BF"/>
    <w:rsid w:val="00BC2573"/>
    <w:rsid w:val="00BC2879"/>
    <w:rsid w:val="00BC28F5"/>
    <w:rsid w:val="00BC336C"/>
    <w:rsid w:val="00BC3844"/>
    <w:rsid w:val="00BC3E5F"/>
    <w:rsid w:val="00BC54AB"/>
    <w:rsid w:val="00BC603C"/>
    <w:rsid w:val="00BC60DE"/>
    <w:rsid w:val="00BC7B8F"/>
    <w:rsid w:val="00BD0BBC"/>
    <w:rsid w:val="00BD224C"/>
    <w:rsid w:val="00BD38A6"/>
    <w:rsid w:val="00BD5FAA"/>
    <w:rsid w:val="00BD617D"/>
    <w:rsid w:val="00BD6972"/>
    <w:rsid w:val="00BD697D"/>
    <w:rsid w:val="00BD7C0D"/>
    <w:rsid w:val="00BE01E3"/>
    <w:rsid w:val="00BE0291"/>
    <w:rsid w:val="00BE069D"/>
    <w:rsid w:val="00BE088A"/>
    <w:rsid w:val="00BE2B9F"/>
    <w:rsid w:val="00BE30F8"/>
    <w:rsid w:val="00BE70FB"/>
    <w:rsid w:val="00BF14A7"/>
    <w:rsid w:val="00BF3A7F"/>
    <w:rsid w:val="00BF3B95"/>
    <w:rsid w:val="00BF43E6"/>
    <w:rsid w:val="00BF4FFA"/>
    <w:rsid w:val="00BF589A"/>
    <w:rsid w:val="00BF589B"/>
    <w:rsid w:val="00C0000E"/>
    <w:rsid w:val="00C01D77"/>
    <w:rsid w:val="00C032D6"/>
    <w:rsid w:val="00C0334E"/>
    <w:rsid w:val="00C0637E"/>
    <w:rsid w:val="00C06820"/>
    <w:rsid w:val="00C116D3"/>
    <w:rsid w:val="00C11EB1"/>
    <w:rsid w:val="00C131A0"/>
    <w:rsid w:val="00C13784"/>
    <w:rsid w:val="00C1512A"/>
    <w:rsid w:val="00C159E3"/>
    <w:rsid w:val="00C15F10"/>
    <w:rsid w:val="00C164F3"/>
    <w:rsid w:val="00C16C2E"/>
    <w:rsid w:val="00C21F44"/>
    <w:rsid w:val="00C2240E"/>
    <w:rsid w:val="00C22DBB"/>
    <w:rsid w:val="00C24300"/>
    <w:rsid w:val="00C312DF"/>
    <w:rsid w:val="00C34618"/>
    <w:rsid w:val="00C35E38"/>
    <w:rsid w:val="00C36952"/>
    <w:rsid w:val="00C375F2"/>
    <w:rsid w:val="00C4029D"/>
    <w:rsid w:val="00C41EE6"/>
    <w:rsid w:val="00C428A9"/>
    <w:rsid w:val="00C44EED"/>
    <w:rsid w:val="00C45220"/>
    <w:rsid w:val="00C45977"/>
    <w:rsid w:val="00C47A35"/>
    <w:rsid w:val="00C50FDB"/>
    <w:rsid w:val="00C52901"/>
    <w:rsid w:val="00C5490F"/>
    <w:rsid w:val="00C55FA6"/>
    <w:rsid w:val="00C569C8"/>
    <w:rsid w:val="00C574F8"/>
    <w:rsid w:val="00C61315"/>
    <w:rsid w:val="00C61934"/>
    <w:rsid w:val="00C63B71"/>
    <w:rsid w:val="00C65D97"/>
    <w:rsid w:val="00C666D5"/>
    <w:rsid w:val="00C67278"/>
    <w:rsid w:val="00C67B04"/>
    <w:rsid w:val="00C701AE"/>
    <w:rsid w:val="00C7309B"/>
    <w:rsid w:val="00C73523"/>
    <w:rsid w:val="00C74818"/>
    <w:rsid w:val="00C749A7"/>
    <w:rsid w:val="00C77E24"/>
    <w:rsid w:val="00C80254"/>
    <w:rsid w:val="00C8172C"/>
    <w:rsid w:val="00C83492"/>
    <w:rsid w:val="00C85B3A"/>
    <w:rsid w:val="00C86C72"/>
    <w:rsid w:val="00C87280"/>
    <w:rsid w:val="00C8745E"/>
    <w:rsid w:val="00C9007F"/>
    <w:rsid w:val="00C91D44"/>
    <w:rsid w:val="00C92339"/>
    <w:rsid w:val="00C92D84"/>
    <w:rsid w:val="00C92F92"/>
    <w:rsid w:val="00C9345B"/>
    <w:rsid w:val="00C939AC"/>
    <w:rsid w:val="00C9474F"/>
    <w:rsid w:val="00C9494D"/>
    <w:rsid w:val="00C95381"/>
    <w:rsid w:val="00C96B7D"/>
    <w:rsid w:val="00C97AAB"/>
    <w:rsid w:val="00C97E12"/>
    <w:rsid w:val="00CA1948"/>
    <w:rsid w:val="00CA199E"/>
    <w:rsid w:val="00CA3588"/>
    <w:rsid w:val="00CA392A"/>
    <w:rsid w:val="00CA3A98"/>
    <w:rsid w:val="00CA44C7"/>
    <w:rsid w:val="00CA70AC"/>
    <w:rsid w:val="00CB24FC"/>
    <w:rsid w:val="00CB2C26"/>
    <w:rsid w:val="00CB3D05"/>
    <w:rsid w:val="00CB5745"/>
    <w:rsid w:val="00CB677E"/>
    <w:rsid w:val="00CB76CC"/>
    <w:rsid w:val="00CC0B06"/>
    <w:rsid w:val="00CC21E5"/>
    <w:rsid w:val="00CC3E23"/>
    <w:rsid w:val="00CC6624"/>
    <w:rsid w:val="00CC6ADA"/>
    <w:rsid w:val="00CD0944"/>
    <w:rsid w:val="00CD0CD9"/>
    <w:rsid w:val="00CD1406"/>
    <w:rsid w:val="00CD200B"/>
    <w:rsid w:val="00CD2614"/>
    <w:rsid w:val="00CD2E59"/>
    <w:rsid w:val="00CD2F8E"/>
    <w:rsid w:val="00CD3D43"/>
    <w:rsid w:val="00CD5004"/>
    <w:rsid w:val="00CD52D9"/>
    <w:rsid w:val="00CD535A"/>
    <w:rsid w:val="00CD64F4"/>
    <w:rsid w:val="00CD73F5"/>
    <w:rsid w:val="00CD7534"/>
    <w:rsid w:val="00CE016A"/>
    <w:rsid w:val="00CE352B"/>
    <w:rsid w:val="00CF0905"/>
    <w:rsid w:val="00CF313A"/>
    <w:rsid w:val="00CF5865"/>
    <w:rsid w:val="00CF5A2C"/>
    <w:rsid w:val="00CF5ADC"/>
    <w:rsid w:val="00CF6097"/>
    <w:rsid w:val="00CF6AB7"/>
    <w:rsid w:val="00D00156"/>
    <w:rsid w:val="00D00474"/>
    <w:rsid w:val="00D013AE"/>
    <w:rsid w:val="00D0175E"/>
    <w:rsid w:val="00D04A5E"/>
    <w:rsid w:val="00D07184"/>
    <w:rsid w:val="00D1368F"/>
    <w:rsid w:val="00D13782"/>
    <w:rsid w:val="00D14B6D"/>
    <w:rsid w:val="00D154D0"/>
    <w:rsid w:val="00D15554"/>
    <w:rsid w:val="00D15A27"/>
    <w:rsid w:val="00D161DB"/>
    <w:rsid w:val="00D215E9"/>
    <w:rsid w:val="00D21709"/>
    <w:rsid w:val="00D225F6"/>
    <w:rsid w:val="00D23405"/>
    <w:rsid w:val="00D24D6B"/>
    <w:rsid w:val="00D2562C"/>
    <w:rsid w:val="00D26621"/>
    <w:rsid w:val="00D2694A"/>
    <w:rsid w:val="00D27573"/>
    <w:rsid w:val="00D311E4"/>
    <w:rsid w:val="00D32A54"/>
    <w:rsid w:val="00D34F5D"/>
    <w:rsid w:val="00D35434"/>
    <w:rsid w:val="00D37171"/>
    <w:rsid w:val="00D37C47"/>
    <w:rsid w:val="00D41B4F"/>
    <w:rsid w:val="00D42A4C"/>
    <w:rsid w:val="00D42B76"/>
    <w:rsid w:val="00D4362A"/>
    <w:rsid w:val="00D44B05"/>
    <w:rsid w:val="00D44E29"/>
    <w:rsid w:val="00D45062"/>
    <w:rsid w:val="00D50408"/>
    <w:rsid w:val="00D50511"/>
    <w:rsid w:val="00D53791"/>
    <w:rsid w:val="00D543D3"/>
    <w:rsid w:val="00D57E9E"/>
    <w:rsid w:val="00D6055A"/>
    <w:rsid w:val="00D60873"/>
    <w:rsid w:val="00D60C0D"/>
    <w:rsid w:val="00D61AE9"/>
    <w:rsid w:val="00D622D1"/>
    <w:rsid w:val="00D6380A"/>
    <w:rsid w:val="00D63DBB"/>
    <w:rsid w:val="00D644F4"/>
    <w:rsid w:val="00D6640D"/>
    <w:rsid w:val="00D717AC"/>
    <w:rsid w:val="00D73199"/>
    <w:rsid w:val="00D73806"/>
    <w:rsid w:val="00D74B23"/>
    <w:rsid w:val="00D76488"/>
    <w:rsid w:val="00D77BAA"/>
    <w:rsid w:val="00D8042C"/>
    <w:rsid w:val="00D817F3"/>
    <w:rsid w:val="00D8491D"/>
    <w:rsid w:val="00D85F82"/>
    <w:rsid w:val="00D85FE6"/>
    <w:rsid w:val="00D8605F"/>
    <w:rsid w:val="00D86712"/>
    <w:rsid w:val="00D86BFA"/>
    <w:rsid w:val="00D86F8B"/>
    <w:rsid w:val="00D873CD"/>
    <w:rsid w:val="00D91052"/>
    <w:rsid w:val="00D94232"/>
    <w:rsid w:val="00D94F71"/>
    <w:rsid w:val="00D96B77"/>
    <w:rsid w:val="00DA0FE7"/>
    <w:rsid w:val="00DA2491"/>
    <w:rsid w:val="00DA2953"/>
    <w:rsid w:val="00DA2C79"/>
    <w:rsid w:val="00DA5607"/>
    <w:rsid w:val="00DA598D"/>
    <w:rsid w:val="00DA61A3"/>
    <w:rsid w:val="00DA6223"/>
    <w:rsid w:val="00DA6363"/>
    <w:rsid w:val="00DA7101"/>
    <w:rsid w:val="00DB0926"/>
    <w:rsid w:val="00DB1280"/>
    <w:rsid w:val="00DB1D6A"/>
    <w:rsid w:val="00DB22D5"/>
    <w:rsid w:val="00DB242A"/>
    <w:rsid w:val="00DB260D"/>
    <w:rsid w:val="00DB68D8"/>
    <w:rsid w:val="00DB7CEB"/>
    <w:rsid w:val="00DC0B3E"/>
    <w:rsid w:val="00DC2CC4"/>
    <w:rsid w:val="00DC50EE"/>
    <w:rsid w:val="00DC6DBB"/>
    <w:rsid w:val="00DD000C"/>
    <w:rsid w:val="00DD0772"/>
    <w:rsid w:val="00DD1362"/>
    <w:rsid w:val="00DD190A"/>
    <w:rsid w:val="00DD269E"/>
    <w:rsid w:val="00DD3CB7"/>
    <w:rsid w:val="00DD3F8A"/>
    <w:rsid w:val="00DD4B6E"/>
    <w:rsid w:val="00DD6C8C"/>
    <w:rsid w:val="00DE0A10"/>
    <w:rsid w:val="00DE1B94"/>
    <w:rsid w:val="00DE1CBE"/>
    <w:rsid w:val="00DE42AC"/>
    <w:rsid w:val="00DE5FCC"/>
    <w:rsid w:val="00DE62FA"/>
    <w:rsid w:val="00DE650F"/>
    <w:rsid w:val="00DE652D"/>
    <w:rsid w:val="00DE6B3B"/>
    <w:rsid w:val="00DE6D2D"/>
    <w:rsid w:val="00DE71FD"/>
    <w:rsid w:val="00DF340B"/>
    <w:rsid w:val="00DF3B84"/>
    <w:rsid w:val="00DF41F5"/>
    <w:rsid w:val="00DF5E53"/>
    <w:rsid w:val="00DF6611"/>
    <w:rsid w:val="00DF7DF6"/>
    <w:rsid w:val="00E0036A"/>
    <w:rsid w:val="00E009B5"/>
    <w:rsid w:val="00E012F6"/>
    <w:rsid w:val="00E0203B"/>
    <w:rsid w:val="00E02182"/>
    <w:rsid w:val="00E0218E"/>
    <w:rsid w:val="00E0325E"/>
    <w:rsid w:val="00E048E5"/>
    <w:rsid w:val="00E04B7B"/>
    <w:rsid w:val="00E05641"/>
    <w:rsid w:val="00E05D43"/>
    <w:rsid w:val="00E10392"/>
    <w:rsid w:val="00E10494"/>
    <w:rsid w:val="00E11C5B"/>
    <w:rsid w:val="00E12989"/>
    <w:rsid w:val="00E139EC"/>
    <w:rsid w:val="00E15735"/>
    <w:rsid w:val="00E15D20"/>
    <w:rsid w:val="00E17EDB"/>
    <w:rsid w:val="00E17F48"/>
    <w:rsid w:val="00E22106"/>
    <w:rsid w:val="00E233FC"/>
    <w:rsid w:val="00E245D4"/>
    <w:rsid w:val="00E324AC"/>
    <w:rsid w:val="00E341E2"/>
    <w:rsid w:val="00E36675"/>
    <w:rsid w:val="00E37251"/>
    <w:rsid w:val="00E405B1"/>
    <w:rsid w:val="00E41191"/>
    <w:rsid w:val="00E411E2"/>
    <w:rsid w:val="00E4212B"/>
    <w:rsid w:val="00E42F74"/>
    <w:rsid w:val="00E43718"/>
    <w:rsid w:val="00E437A9"/>
    <w:rsid w:val="00E43EDB"/>
    <w:rsid w:val="00E44A77"/>
    <w:rsid w:val="00E460D6"/>
    <w:rsid w:val="00E46411"/>
    <w:rsid w:val="00E468FE"/>
    <w:rsid w:val="00E53985"/>
    <w:rsid w:val="00E54C2A"/>
    <w:rsid w:val="00E55C4D"/>
    <w:rsid w:val="00E55EB2"/>
    <w:rsid w:val="00E5633A"/>
    <w:rsid w:val="00E57520"/>
    <w:rsid w:val="00E57615"/>
    <w:rsid w:val="00E608D6"/>
    <w:rsid w:val="00E61572"/>
    <w:rsid w:val="00E66941"/>
    <w:rsid w:val="00E66ABB"/>
    <w:rsid w:val="00E67001"/>
    <w:rsid w:val="00E70E20"/>
    <w:rsid w:val="00E715EA"/>
    <w:rsid w:val="00E725B0"/>
    <w:rsid w:val="00E73FF6"/>
    <w:rsid w:val="00E745C7"/>
    <w:rsid w:val="00E74F88"/>
    <w:rsid w:val="00E8093A"/>
    <w:rsid w:val="00E80A25"/>
    <w:rsid w:val="00E82501"/>
    <w:rsid w:val="00E82D61"/>
    <w:rsid w:val="00E83C9D"/>
    <w:rsid w:val="00E85F13"/>
    <w:rsid w:val="00E86CAD"/>
    <w:rsid w:val="00E870FB"/>
    <w:rsid w:val="00E927D5"/>
    <w:rsid w:val="00E930B8"/>
    <w:rsid w:val="00E96197"/>
    <w:rsid w:val="00E9632D"/>
    <w:rsid w:val="00E96379"/>
    <w:rsid w:val="00E9713A"/>
    <w:rsid w:val="00E973D6"/>
    <w:rsid w:val="00EA3756"/>
    <w:rsid w:val="00EA4772"/>
    <w:rsid w:val="00EA5238"/>
    <w:rsid w:val="00EB0083"/>
    <w:rsid w:val="00EB0418"/>
    <w:rsid w:val="00EB148D"/>
    <w:rsid w:val="00EB2708"/>
    <w:rsid w:val="00EB3178"/>
    <w:rsid w:val="00EC03D2"/>
    <w:rsid w:val="00EC07F6"/>
    <w:rsid w:val="00EC10B8"/>
    <w:rsid w:val="00EC3F2E"/>
    <w:rsid w:val="00EC64A8"/>
    <w:rsid w:val="00EC6BD5"/>
    <w:rsid w:val="00ED0FEC"/>
    <w:rsid w:val="00ED1D39"/>
    <w:rsid w:val="00ED1E25"/>
    <w:rsid w:val="00ED3010"/>
    <w:rsid w:val="00ED4A4B"/>
    <w:rsid w:val="00ED7D96"/>
    <w:rsid w:val="00EE0A8C"/>
    <w:rsid w:val="00EE1548"/>
    <w:rsid w:val="00EE1D66"/>
    <w:rsid w:val="00EE32C6"/>
    <w:rsid w:val="00EE3402"/>
    <w:rsid w:val="00EE3A62"/>
    <w:rsid w:val="00EE46B9"/>
    <w:rsid w:val="00EE56AE"/>
    <w:rsid w:val="00EE6184"/>
    <w:rsid w:val="00EE726A"/>
    <w:rsid w:val="00EE733D"/>
    <w:rsid w:val="00EF0A64"/>
    <w:rsid w:val="00EF0FF9"/>
    <w:rsid w:val="00EF3BF4"/>
    <w:rsid w:val="00EF5860"/>
    <w:rsid w:val="00EF683B"/>
    <w:rsid w:val="00EF6C53"/>
    <w:rsid w:val="00EF6C6B"/>
    <w:rsid w:val="00EF74A8"/>
    <w:rsid w:val="00EF79D4"/>
    <w:rsid w:val="00EF7ACE"/>
    <w:rsid w:val="00EF7BF5"/>
    <w:rsid w:val="00F022B7"/>
    <w:rsid w:val="00F037AB"/>
    <w:rsid w:val="00F06093"/>
    <w:rsid w:val="00F0750E"/>
    <w:rsid w:val="00F116B5"/>
    <w:rsid w:val="00F13E75"/>
    <w:rsid w:val="00F14908"/>
    <w:rsid w:val="00F15CEE"/>
    <w:rsid w:val="00F1653A"/>
    <w:rsid w:val="00F16FD6"/>
    <w:rsid w:val="00F17538"/>
    <w:rsid w:val="00F17986"/>
    <w:rsid w:val="00F236C5"/>
    <w:rsid w:val="00F24EAD"/>
    <w:rsid w:val="00F25DEA"/>
    <w:rsid w:val="00F26169"/>
    <w:rsid w:val="00F30986"/>
    <w:rsid w:val="00F31BD2"/>
    <w:rsid w:val="00F32E3C"/>
    <w:rsid w:val="00F32F87"/>
    <w:rsid w:val="00F33F83"/>
    <w:rsid w:val="00F34F11"/>
    <w:rsid w:val="00F35755"/>
    <w:rsid w:val="00F36EE8"/>
    <w:rsid w:val="00F370EF"/>
    <w:rsid w:val="00F41A8B"/>
    <w:rsid w:val="00F42364"/>
    <w:rsid w:val="00F4263E"/>
    <w:rsid w:val="00F446CC"/>
    <w:rsid w:val="00F44C3B"/>
    <w:rsid w:val="00F50E2B"/>
    <w:rsid w:val="00F53939"/>
    <w:rsid w:val="00F540CD"/>
    <w:rsid w:val="00F54D2B"/>
    <w:rsid w:val="00F56702"/>
    <w:rsid w:val="00F5766B"/>
    <w:rsid w:val="00F57A64"/>
    <w:rsid w:val="00F60BE0"/>
    <w:rsid w:val="00F6155A"/>
    <w:rsid w:val="00F61ADC"/>
    <w:rsid w:val="00F62985"/>
    <w:rsid w:val="00F62B6B"/>
    <w:rsid w:val="00F63DC8"/>
    <w:rsid w:val="00F63DE4"/>
    <w:rsid w:val="00F6410C"/>
    <w:rsid w:val="00F652DD"/>
    <w:rsid w:val="00F65947"/>
    <w:rsid w:val="00F66E2A"/>
    <w:rsid w:val="00F672F0"/>
    <w:rsid w:val="00F67818"/>
    <w:rsid w:val="00F67BEB"/>
    <w:rsid w:val="00F67C4B"/>
    <w:rsid w:val="00F67D2D"/>
    <w:rsid w:val="00F70487"/>
    <w:rsid w:val="00F70D39"/>
    <w:rsid w:val="00F71100"/>
    <w:rsid w:val="00F735B7"/>
    <w:rsid w:val="00F73C8E"/>
    <w:rsid w:val="00F741C1"/>
    <w:rsid w:val="00F74539"/>
    <w:rsid w:val="00F74BC4"/>
    <w:rsid w:val="00F81961"/>
    <w:rsid w:val="00F81C39"/>
    <w:rsid w:val="00F825E2"/>
    <w:rsid w:val="00F8657D"/>
    <w:rsid w:val="00F9192A"/>
    <w:rsid w:val="00F920DB"/>
    <w:rsid w:val="00F93211"/>
    <w:rsid w:val="00F95277"/>
    <w:rsid w:val="00F96864"/>
    <w:rsid w:val="00F968B9"/>
    <w:rsid w:val="00FA1001"/>
    <w:rsid w:val="00FA2C25"/>
    <w:rsid w:val="00FA6581"/>
    <w:rsid w:val="00FA775C"/>
    <w:rsid w:val="00FB09BF"/>
    <w:rsid w:val="00FB1195"/>
    <w:rsid w:val="00FB2EAF"/>
    <w:rsid w:val="00FB489F"/>
    <w:rsid w:val="00FB4B80"/>
    <w:rsid w:val="00FB58B0"/>
    <w:rsid w:val="00FB7805"/>
    <w:rsid w:val="00FB7D2B"/>
    <w:rsid w:val="00FC2644"/>
    <w:rsid w:val="00FC4B48"/>
    <w:rsid w:val="00FC5232"/>
    <w:rsid w:val="00FC56DE"/>
    <w:rsid w:val="00FC5D55"/>
    <w:rsid w:val="00FC669D"/>
    <w:rsid w:val="00FC7D5E"/>
    <w:rsid w:val="00FD0209"/>
    <w:rsid w:val="00FD06D1"/>
    <w:rsid w:val="00FD0939"/>
    <w:rsid w:val="00FD1B07"/>
    <w:rsid w:val="00FD2A4D"/>
    <w:rsid w:val="00FD2C6F"/>
    <w:rsid w:val="00FD47F6"/>
    <w:rsid w:val="00FD69B3"/>
    <w:rsid w:val="00FD6DE4"/>
    <w:rsid w:val="00FD743F"/>
    <w:rsid w:val="00FD7997"/>
    <w:rsid w:val="00FE0C95"/>
    <w:rsid w:val="00FE1E43"/>
    <w:rsid w:val="00FE264A"/>
    <w:rsid w:val="00FE2D25"/>
    <w:rsid w:val="00FE3E91"/>
    <w:rsid w:val="00FF2E40"/>
    <w:rsid w:val="00FF3220"/>
    <w:rsid w:val="00FF3B8F"/>
    <w:rsid w:val="00FF56B5"/>
    <w:rsid w:val="00FF6131"/>
    <w:rsid w:val="00FF66C5"/>
    <w:rsid w:val="00FF6ECC"/>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95D37"/>
  <w15:chartTrackingRefBased/>
  <w15:docId w15:val="{5B979925-491F-4DEE-9454-703AA0888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9C8"/>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74A6B"/>
    <w:pPr>
      <w:ind w:left="720"/>
      <w:contextualSpacing/>
    </w:pPr>
  </w:style>
  <w:style w:type="table" w:styleId="Grilledutableau">
    <w:name w:val="Table Grid"/>
    <w:basedOn w:val="TableauNormal"/>
    <w:uiPriority w:val="59"/>
    <w:rsid w:val="008F7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6F39FB"/>
    <w:rPr>
      <w:rFonts w:ascii="Segoe UI" w:hAnsi="Segoe UI" w:cs="Segoe UI"/>
      <w:sz w:val="18"/>
      <w:szCs w:val="18"/>
    </w:rPr>
  </w:style>
  <w:style w:type="character" w:customStyle="1" w:styleId="TextedebullesCar">
    <w:name w:val="Texte de bulles Car"/>
    <w:basedOn w:val="Policepardfaut"/>
    <w:link w:val="Textedebulles"/>
    <w:uiPriority w:val="99"/>
    <w:semiHidden/>
    <w:rsid w:val="006F39FB"/>
    <w:rPr>
      <w:rFonts w:ascii="Segoe UI" w:eastAsia="Times New Roman" w:hAnsi="Segoe UI" w:cs="Segoe UI"/>
      <w:sz w:val="18"/>
      <w:szCs w:val="18"/>
      <w:lang w:eastAsia="fr-FR"/>
    </w:rPr>
  </w:style>
  <w:style w:type="paragraph" w:styleId="Retraitcorpsdetexte">
    <w:name w:val="Body Text Indent"/>
    <w:basedOn w:val="Normal"/>
    <w:link w:val="RetraitcorpsdetexteCar"/>
    <w:rsid w:val="006C6D73"/>
    <w:pPr>
      <w:ind w:firstLine="2127"/>
      <w:jc w:val="both"/>
    </w:pPr>
    <w:rPr>
      <w:sz w:val="20"/>
      <w:szCs w:val="20"/>
    </w:rPr>
  </w:style>
  <w:style w:type="character" w:customStyle="1" w:styleId="RetraitcorpsdetexteCar">
    <w:name w:val="Retrait corps de texte Car"/>
    <w:basedOn w:val="Policepardfaut"/>
    <w:link w:val="Retraitcorpsdetexte"/>
    <w:rsid w:val="006C6D73"/>
    <w:rPr>
      <w:rFonts w:ascii="Times New Roman" w:eastAsia="Times New Roman" w:hAnsi="Times New Roman" w:cs="Times New Roman"/>
      <w:sz w:val="20"/>
      <w:szCs w:val="20"/>
      <w:lang w:eastAsia="fr-FR"/>
    </w:rPr>
  </w:style>
  <w:style w:type="paragraph" w:customStyle="1" w:styleId="EncadrGrisClair">
    <w:name w:val="Encadré Gris Clair"/>
    <w:basedOn w:val="Normal"/>
    <w:next w:val="Normal"/>
    <w:link w:val="EncadrGrisClairCar"/>
    <w:autoRedefine/>
    <w:qFormat/>
    <w:rsid w:val="00955F95"/>
    <w:pPr>
      <w:widowControl w:val="0"/>
      <w:pBdr>
        <w:top w:val="single" w:sz="2" w:space="6" w:color="D9D9D9" w:themeColor="background1" w:themeShade="D9"/>
        <w:left w:val="single" w:sz="2" w:space="6" w:color="D9D9D9" w:themeColor="background1" w:themeShade="D9"/>
        <w:bottom w:val="single" w:sz="2" w:space="6" w:color="D9D9D9" w:themeColor="background1" w:themeShade="D9"/>
        <w:right w:val="single" w:sz="2" w:space="6" w:color="D9D9D9" w:themeColor="background1" w:themeShade="D9"/>
      </w:pBdr>
      <w:shd w:val="clear" w:color="auto" w:fill="D9D9D9" w:themeFill="background1" w:themeFillShade="D9"/>
      <w:autoSpaceDE w:val="0"/>
      <w:autoSpaceDN w:val="0"/>
      <w:adjustRightInd w:val="0"/>
      <w:spacing w:before="60" w:after="60"/>
      <w:ind w:left="142" w:right="142"/>
      <w:jc w:val="center"/>
    </w:pPr>
    <w:rPr>
      <w:rFonts w:ascii="Calibri" w:hAnsi="Calibri" w:cs="Calibri"/>
      <w:b/>
      <w:bCs/>
      <w:noProof/>
      <w:color w:val="000000" w:themeColor="text1"/>
      <w:szCs w:val="18"/>
    </w:rPr>
  </w:style>
  <w:style w:type="character" w:customStyle="1" w:styleId="EncadrGrisClairCar">
    <w:name w:val="Encadré Gris Clair Car"/>
    <w:basedOn w:val="Policepardfaut"/>
    <w:link w:val="EncadrGrisClair"/>
    <w:rsid w:val="00955F95"/>
    <w:rPr>
      <w:rFonts w:ascii="Calibri" w:eastAsia="Times New Roman" w:hAnsi="Calibri" w:cs="Calibri"/>
      <w:b/>
      <w:bCs/>
      <w:noProof/>
      <w:color w:val="000000" w:themeColor="text1"/>
      <w:sz w:val="24"/>
      <w:szCs w:val="18"/>
      <w:shd w:val="clear" w:color="auto" w:fill="D9D9D9" w:themeFill="background1" w:themeFillShade="D9"/>
      <w:lang w:eastAsia="fr-FR"/>
    </w:rPr>
  </w:style>
  <w:style w:type="character" w:styleId="Lienhypertexte">
    <w:name w:val="Hyperlink"/>
    <w:basedOn w:val="Policepardfaut"/>
    <w:uiPriority w:val="99"/>
    <w:semiHidden/>
    <w:unhideWhenUsed/>
    <w:rsid w:val="00A01F8A"/>
    <w:rPr>
      <w:color w:val="0000FF"/>
      <w:u w:val="single"/>
    </w:rPr>
  </w:style>
  <w:style w:type="table" w:customStyle="1" w:styleId="Grilledutableau1">
    <w:name w:val="Grille du tableau1"/>
    <w:basedOn w:val="TableauNormal"/>
    <w:next w:val="Grilledutableau"/>
    <w:uiPriority w:val="39"/>
    <w:rsid w:val="00BC197F"/>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2321A"/>
    <w:pPr>
      <w:spacing w:before="100" w:beforeAutospacing="1" w:after="100" w:afterAutospacing="1"/>
    </w:pPr>
    <w:rPr>
      <w:rFonts w:eastAsiaTheme="minorEastAsia"/>
    </w:rPr>
  </w:style>
  <w:style w:type="paragraph" w:styleId="Sansinterligne">
    <w:name w:val="No Spacing"/>
    <w:uiPriority w:val="1"/>
    <w:qFormat/>
    <w:rsid w:val="00771B28"/>
    <w:pPr>
      <w:spacing w:after="0" w:line="240" w:lineRule="auto"/>
    </w:pPr>
    <w:rPr>
      <w:rFonts w:eastAsiaTheme="minorHAns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205182">
      <w:bodyDiv w:val="1"/>
      <w:marLeft w:val="0"/>
      <w:marRight w:val="0"/>
      <w:marTop w:val="0"/>
      <w:marBottom w:val="0"/>
      <w:divBdr>
        <w:top w:val="none" w:sz="0" w:space="0" w:color="auto"/>
        <w:left w:val="none" w:sz="0" w:space="0" w:color="auto"/>
        <w:bottom w:val="none" w:sz="0" w:space="0" w:color="auto"/>
        <w:right w:val="none" w:sz="0" w:space="0" w:color="auto"/>
      </w:divBdr>
    </w:div>
    <w:div w:id="706638454">
      <w:bodyDiv w:val="1"/>
      <w:marLeft w:val="0"/>
      <w:marRight w:val="0"/>
      <w:marTop w:val="0"/>
      <w:marBottom w:val="0"/>
      <w:divBdr>
        <w:top w:val="none" w:sz="0" w:space="0" w:color="auto"/>
        <w:left w:val="none" w:sz="0" w:space="0" w:color="auto"/>
        <w:bottom w:val="none" w:sz="0" w:space="0" w:color="auto"/>
        <w:right w:val="none" w:sz="0" w:space="0" w:color="auto"/>
      </w:divBdr>
    </w:div>
    <w:div w:id="738988807">
      <w:bodyDiv w:val="1"/>
      <w:marLeft w:val="0"/>
      <w:marRight w:val="0"/>
      <w:marTop w:val="0"/>
      <w:marBottom w:val="0"/>
      <w:divBdr>
        <w:top w:val="none" w:sz="0" w:space="0" w:color="auto"/>
        <w:left w:val="none" w:sz="0" w:space="0" w:color="auto"/>
        <w:bottom w:val="none" w:sz="0" w:space="0" w:color="auto"/>
        <w:right w:val="none" w:sz="0" w:space="0" w:color="auto"/>
      </w:divBdr>
    </w:div>
    <w:div w:id="1051804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A5A70-47EB-4374-95C4-731E4FE53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15961</TotalTime>
  <Pages>5</Pages>
  <Words>2242</Words>
  <Characters>12331</Characters>
  <Application>Microsoft Office Word</Application>
  <DocSecurity>0</DocSecurity>
  <Lines>102</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Jean-Paul SEGOUIN</dc:creator>
  <cp:keywords/>
  <dc:description/>
  <cp:lastModifiedBy>Jean-Paul SEGOUIN</cp:lastModifiedBy>
  <cp:revision>1494</cp:revision>
  <cp:lastPrinted>2022-12-20T15:29:00Z</cp:lastPrinted>
  <dcterms:created xsi:type="dcterms:W3CDTF">2021-03-20T10:48:00Z</dcterms:created>
  <dcterms:modified xsi:type="dcterms:W3CDTF">2023-02-28T12:43:00Z</dcterms:modified>
</cp:coreProperties>
</file>